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 В БЕЗОПАСНОМ МИРЕ</w:t>
      </w:r>
      <w:bookmarkStart w:id="0" w:name="_GoBack"/>
      <w:bookmarkEnd w:id="0"/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 нашей стране существуют институты, созданные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прав и интересов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их числе 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уполномоченных по правам ребёнка и Следственный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комитет Российской Федерации.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дополнительных гарантий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защиты прав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такой защиты законом Томской области от 01.06.2010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№ 92-ОЗ учреждена должность Уполномоченного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правам ребёнка в Томской области.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Частью 2 ст.151 Уголовно-процессуального 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закреплены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следственных подразделений Следственного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производству предварительного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расследования по уголовным делам о тяжких и особо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тяжких преступлениях, совершенных в 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несовершеннолетних.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Вместе с тем, к несчастным случаям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совершению преступлений в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отношении часто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приводят незнание родителями элементарных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поведения, на которые, с нашей точки зрения, вы,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родители, должны обращать внимание при 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безопасной среды для ваших детей.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Обеспечьте ребёнку безопасность дома!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оставляйте ребенка дома одного.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вы всё же вынуждены оставить ребенка ненадолго,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попросите соседей,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одственников приглядеть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ребёнком.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Соблюдайте следующие правила: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апишите и оставьте на видном месте номера телефонов,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 которым можно быстро с вами связаться.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Уберите все колющие, режущие предметы, 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ребёнок может пораниться.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оставляйте на видных местах таблетки и 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лекарства.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Проверьте, не оставили ли вы включённой воду или газ,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выключили ли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лектронагревательные приборы. Закройте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окна.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Осторожно, окно!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Обычная москитная сетка может стать источником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повышенной опасности. Во многих случаях дети выпадают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из окна именно из-за нее. Взобравшись на подоконник, они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думают, что сетка надежная опора. Хотя одного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руки достаточно, чтобы уронить эту конструкцию и самому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выпасть из окна.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Защитите ребёнка от падения из окна, соблюдая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следующие правила: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е оставляйте маленьких детей без присмотра.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Отодвиньте от окон все виды мебели, чтобы ребенок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мог залезть на подоконник.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По возможности, открывайте окна сверху, а не снизу.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Ставьте на окна специальные фиксаторы, которые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позволяют ребенку открыть окно более чем на несколько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сантиметров.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Защитите окна, вставив оконные решетки, они защитят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детей от падения из открытых окон.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вы что-то показываете ребенку из окна —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крепко фиксируйте его, будьте готовы к резким движениям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малыша, держите ладони сухими, не держите ребенка за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одежду.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у вас нет возможности установить фиксирующее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страховое оборудование, вы легко можете открутить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ручки, вытащить их из пазов и убрать повыше, используя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затем по мере необходимости и сразу выкручивая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использования.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Обратите внимание: Если вы устанавливаете решетку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весь размер окна, должен быть способ быстро открыть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случае пожара! (Это особенно необходимо, когда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специалисты МЧС вынимают людей из горящего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лестницами, батутами, </w:t>
      </w:r>
      <w:proofErr w:type="gram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когда спастись можно 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крайней мерой — незащищенным прыжком из окна)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Решетка должна открываться на навесках и запираться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навесным замком. Ключ вешается высоко от пола, около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самого окна, на гвоздике, так, чтобы подросток и взрослый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смогли быстро открыть окно за 30-60 секунд при острой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необходимости.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заваривайте решетками окна наглухо, это может стоить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вам жизни даже на первом этаже!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 И ИНТЕРНЕТ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секрет, что глобальная сеть может 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большую опасность для пользователя: огромное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количество вредоносных программ и различных угроз,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которых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кибер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-преступники способны красть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персональную информацию, нарушать работу компьютера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или использовать его для реализации своих 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замыслов. Именно поэтому безопасность в Интернете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ключевой момент, который должен приниматься вами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внимание.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Защитите ребёнка от интернет-угроз, соблюдая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следующие правила: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Установите на все электронные устройства, имеющие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доступ в сеть Интернет бесплатные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родительского контроля, такие как «Интернет Цензор»,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КиберМама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GameTime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» и другие, или настройте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функции «Родительского контроля», встроенного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в операционную систему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Объясните ребенку, что нельзя разглашать в Интернете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информацию личного характера (номер телефона,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домашний адрес, название/номер школы и т.д.),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пересылать Интернет-знакомым, которых он никогда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встречал в жизни, свои фотографии.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Научите ребенка быть осторожным при знакомстве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 новыми людьми в Интернете. Если 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интересуется контактами с людьми намного старше его,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следует провести разъяснительную беседу.</w:t>
      </w:r>
    </w:p>
    <w:p w:rsidR="005B5978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позволяйте Вашему ребенку встречаться с онлайн-знакомыми без Вашего разрешения или в 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взрослого человека. 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ребенок желает встретиться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 новым другом, следует настоять на сопровождении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ребенка на эту встречу.</w:t>
      </w:r>
    </w:p>
    <w:p w:rsidR="005B5978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Объясните, что далеко не все, что ребёнок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прочесть или увидеть в Интернете является правдой.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Приучите его спрашивать о том, в чем он не уверен.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Приучите ребенка советоваться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 взрослыми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немедленно сообщать о появлении нежелательной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Старайтесь сами спрашивать ребенка об увиденном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Интернете. Бывает, открыв один сайт, ребенок захочет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познакомиться и с другими схожими ресурсами.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Чтобы защитить и обезопасить своего ребенка, будьте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в курсе, с кем контактирует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Интернете Ваш ребенок,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старайтесь регулярно проверять список его контактов,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чтобы убедиться, что он лично знает всех, с кем общается.</w:t>
      </w:r>
    </w:p>
    <w:p w:rsidR="005B5978" w:rsidRPr="00DD0729" w:rsidRDefault="005B5978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ПОДЪЕЗДЕ И ЛИФТЕ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менее важна безопасность ребёнка на границе,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между квартирой и улицей, то есть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подъездах, лифтах 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на лестничной площадке.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Научите ребёнка следующим действиям: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Прежде чем открыть дверь, посмотри в глазок, нет ли за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дверью посторонних.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тебе не видно, но ты слышишь голоса, подожди пока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люди не уйдут с площадки.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Открыв дверь и выйдя из квартиры, не забудь закрыть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дверь на ключ.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ты вышел из квартиры и увидел подозрительных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людей, вернись немедленно обратно.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незнакомец оказался у тебя за спиной, повернись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нему лицом.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Никогда не садись в лифт с незнакомым человеком.</w:t>
      </w:r>
    </w:p>
    <w:p w:rsidR="005B5978" w:rsidRPr="00DD0729" w:rsidRDefault="005B5978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 ДОМА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Договоритесь с ребёнком о правилах поведения вне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дома: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Все люди, не являющиеся для ребёнка РОДНЫМИ,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должны стать посторонними.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Оставляя ребёнку ключи от квартиры, не вешайте их на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шею и не закрепляйте на поясе,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а лучше оставьте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у соседей или родственников, живущих поблизости, или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кладите во внутренний карман.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Приучите ребёнка не доверять ключи от квартиры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посторонним, которые представились вашими знакомыми.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Ваш ребёнок не должен приводить к себе домой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незнакомых людей, даже если они сослались на вас.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 крайней необходимости, только с разрешения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Ваш ребенок никогда не должен уходить из школы или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детского сада с людьми, которых он не знает, даже если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они сослались на вас.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вы не сможете прийти за ним в школу или детский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сад, предупредите, кто его заберёт, и покажите этого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человека (или он должен знать человека в лицо).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вашего ребёнка пытаются увести насильно, он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должен кричать: «Это не мои родители! Я их не знаю!».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Чужому человеку можно ответить односложно: «Мама не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разрешает мне разговаривать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 незнакомыми людьми».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На любые дальнейшие высказывания он должен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ответить: «Я вас не знаю».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с расспросами пристаёт человек довольно знакомый,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но не близкий, не вхожий в ваш дом, рекомендуйте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ребёнку так же отвечать очень сухо: «Здравствуйте,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я очень спешу».</w:t>
      </w:r>
    </w:p>
    <w:p w:rsidR="005B5978" w:rsidRPr="00DD0729" w:rsidRDefault="005B5978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ДВОРЕ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Держите ребёнка за руку и рядом с собой всегда,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когда вы выходите из дома.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Водитель автомобиля, двигаясь по дворовой территории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может не заметить маленьких детей, особенно если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ребёнок находится позади автомобиля. Хотя скорость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движения транспорта во дворе, как правило, небольшая,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надеяться, что водитель успеет затормозить, неразумно.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Даже при минимальной скорости ребёнок может получить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серьёзные травмы, и такие случаи, к сожалению, не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редкость.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Следите за вашими детьми. Никогда не оставляйте их без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присмотра, пока они играют во дворе.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позволяйте детям играть около стоящих, а уж тем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более, около движущихся транспортных средств.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у подъезда дома возможно движение транспорта,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сразу обратите внимание ребёнка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посмотрите вместе -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нет ли машин.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Остановитесь у стоящего автомобиля и покажите ребёнку,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как он закрывает обзор. Такое наблюдение во время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прогулки полезно проделывать с различными предметами,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закрывающими обзор – зданиями, гаражами, деревьями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Никогда не позволяйте детям играть на дорогах у дома, по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которым могут двигаться автомобили.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разрешайте ребёнку прятаться за стоящей машиной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или доставать из-под неё закатившийся мяч, пусть он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обратиться к вам за помощью.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Заметив, что к ребёнку подошёл незнакомый человек,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позовите ребёнка домой и тут же спуститесь к нему сами.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Выясните, чего хотел незнакомец, сообщите об этом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участковому инспектору полиции.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Уходя из дома в отсутствии </w:t>
      </w:r>
      <w:proofErr w:type="gram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должен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оставить записку, куда и с кем идёт и, когда будет дома, по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возможности оставить телефон либо иной способ связи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 ним. Если в обозначенное время прийти домой нет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возможности, нужно обязательно позвонить родителям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предупредить.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Отпуская ребёнка гулять, предупредите его о наиболее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опасных местах во дворе (подвалы, чердаки, стоящие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машины).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ребёнок неожиданно исчез со двора,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постарайтесь узнать у </w:t>
      </w:r>
      <w:proofErr w:type="gram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тех</w:t>
      </w:r>
      <w:proofErr w:type="gram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с кем он был,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куда и с кем он пошёл. Поговорите с соседями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знакомыми, возможно, его видели в другом месте.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Сообщите о случившемся в дежурную часть отдела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полиции по месту жительства.</w:t>
      </w:r>
    </w:p>
    <w:p w:rsidR="005B5978" w:rsidRDefault="005B5978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АВТОМОБИЛЕ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Для обеспечения максимальной безопасности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перевозка детей до 12-летнего возраста должна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 использованием детских удерживающих устройств,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соответствующих весу и росту ребенка, или иных средств,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позволяющих пристегнуть ребенка с помощью ремней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безопасности, предусмотренных конструкцией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Запрещается перевозить детей до 12-летнего возраста на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заднем сиденье мотоцикла.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Детей можно перевозить и на переднем сиденье.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Требование одно - чтобы ребенок находился в устройстве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безопасности и был пристёгнут. В этом способе перевозки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имеется два существенных нюанса: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1.Переднее сиденье - самое опасное место в автомобиле.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 угрозе лобового столкновения водитель инстинктивно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подставляет под удар правую сторону автомобиля, вне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зависимости от того, есть там пассажир или нет.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2. При перевозке на переднем сиденье младенцев, кресло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которых крепится «лицом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салон», необходимо отключать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подушку безопасности пассажирского места. Причина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проста - ребенок полулежит спиной к подушке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безопасности и наклонен в её сторону. Даже в случае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мелкого ДТП, сработавшая подушка безопасности нанесёт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сокрушительный удар по креслу малыша. Последствия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этого будут плачевными.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 случае крепления кресла как обычно «лицом вверх»,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этого нарушения нет.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это правило автоматически выполняется взрослыми,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то оно легко войдёт и у ребёнка в постоянную привычку.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Как водитель или пассажир вы тоже постоянно являетесь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для подражания.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будьте агрессивны по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отношению к другим участникам движения, не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обрушивайте на них поток проклятий. Вместо этого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объясните корректно, в чём их ошибка. Используйте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различные ситуации для объяснения правил дорожного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спокойно признавайте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свои собственные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ошибки. Во время длительных поездок чаще</w:t>
      </w:r>
      <w:r w:rsidR="005B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останавливайтесь. Детям необходимо двигаться.</w:t>
      </w:r>
    </w:p>
    <w:p w:rsidR="005B5978" w:rsidRPr="00DD0729" w:rsidRDefault="005B5978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ОБЩЕСТВЕННОМ ТРАНСПОРТЕ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путь лежит не близкий, подготовьте ребёнка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проезду в общественном транспорте: автобусе,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троллейбусе, трамвае, маршрутном такси. Объясните,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что: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Нельзя пытаться войти в переполненный общественный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транспорт.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Нельзя прислоняться к дверям.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Заходить нужно только в передние двери и садиться на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место, которое ближе к водителю.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ребёнок проехал свою остановку или сел не на тот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маршрут, нужно обратиться,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первую очередь,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водителю или кондуктору. Объяснить какая остановка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нужна, попросить направить в данном направлении.</w:t>
      </w:r>
    </w:p>
    <w:p w:rsidR="001D1F70" w:rsidRDefault="001D1F7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УЛИЦЕ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Выйдя из подъезда, остановитесь, чтобы оценить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обстановку на улице. Это важно ещё и для того, чтобы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глаза привыкли к более яркому свету. Ведь в подъезде,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как правило, темнее, чем на улице.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Останавливаться также нужно перед переходом проезжей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части, при проходе мимо арок, узких проездов между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домами, при выходе из автобуса – и вообще всегда, когда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требуется повышенное внимание.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Пройдите с ребёнком по тем маршрутам, которыми он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будет пользоваться чаще всего - из дома в школу, в дом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творчества, где ребёнок занимается в кружках, к дому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бабушки или друзей, к которым он может пойти без вашего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сопровождения.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По пути обращайте внимание ребёнка на пешеходные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переходы, остановки маршрутного транспорта, места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закрытого обзора.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Обсудите с вашим ребёнком наиболее безопасный путь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каждом случае и попросите ребёнка его придерживаться.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Переходя дорогу, обязательно пользуйтесь переходами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соблюдайте правила безопасности на дороге.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перевозите ребёнка через дорогу на санках, роликах,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велосипеде, возьмите его на руки или держите за руку.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 тёмное время суток и в условиях недостаточной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видимости одевайте на ребёнка одежду со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элементами. Также разместите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световозвращающие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на рюкзаке, коляске,</w:t>
      </w:r>
      <w:r w:rsidR="001D1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личных вещах, велосипеде, роликах и других предметах.</w:t>
      </w:r>
    </w:p>
    <w:p w:rsidR="001D1F70" w:rsidRDefault="001D1F7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ДЕТСКОЙ ИГРОВОЙ ПЛОЩАДКЕ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Выбирая место для игр, используйте места,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удалённые от шоссе, или специально оборудованные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площадки.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Расскажите ребёнку, как правильно приближаться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качелям или другим движущимся аттракционам.</w:t>
      </w:r>
    </w:p>
    <w:p w:rsidR="005E31B0" w:rsidRPr="00DD0729" w:rsidRDefault="005E31B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ОБЩЕСТВЕННЫХ МЕСТАХ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вы пошли с ребёнком на массовое гуляние, на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стадион, на рынок, в большой торговый центр и в другие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места, где обычно происходит большое скопление людей,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то обезопасить вашего ребёнка помогут следующие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правила: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Пришейте к одежде ребёнка метки, выполненные на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хлопчатобумажной однотонной ткани с именем,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телефоном для связи и медикаментозными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противопоказаниями.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Собираясь в места большого скопления людей, оденьте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ребёнка в яркую одежду, которую вам будет легче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заметить.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Не забудьте взять с собой фотографии ребёнка, наиболее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полно отражающие его внешность.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Входя на площадь, рынок или магазин, покажите ребёнку,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где вы с ним встретитесь, если потеряете друг друга.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Помните, что не только вы держите ребёнка за руку, но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и он держит вас. Подходя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прилавку или пробираясь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нужному для вас месту, старайтесь держать ребёнка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впереди себя.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Если, потерявшись, вы заметили ребёнка, не зовите его,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старайтесь не терять его из виду 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 начните продвигаться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к нему.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После того, как вы нашли друг друга, не обрушивайтесь на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ребёнка, ругая его за неправильное поведение, лучше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разберите с ним ошибки, которые были допущены.</w:t>
      </w:r>
    </w:p>
    <w:p w:rsidR="005E31B0" w:rsidRPr="00DD0729" w:rsidRDefault="005E31B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ВЫ СТАЛИ СВИДЕТЕЛЕМ ПРЕСТУПЛЕНИЯ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Сразу звоните в полицию (по телефону 02 или по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сотовому телефону 020; если здание полиции недалеко,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подойдите к дежурному или любому другому сотруднику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полиции), сообщите об увиденном, назовите точные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данные о себе.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При необходимости окажите первую медицинскую помощь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пострадавшему, вызовите скорую помощь.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Дождитесь приезда сотрудников полиции.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На месте происшествия ничего не трогайте руками, не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меняйте расположение предметов.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Запишите или запомните данные подозреваемых,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старайтесь запомнить их внешность, одежду, речевые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особенности, наличие татуировок, шрамов, иных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особенностей во внешности.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Будьте внимательным и расскажите о своих подозрениях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сотрудни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кам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органов.</w:t>
      </w:r>
    </w:p>
    <w:p w:rsidR="005E31B0" w:rsidRDefault="005E31B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ВЫ ЗНАЕТЕ О ГОТОВЯЩЕМСЯ ПРЕСТУПЛЕНИИ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Сразу же сообщите о готовящемся преступлении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в полицию, расскажите все известные обстоятельства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(место, время, орудие, лица).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Укажите источник своей осведомленности о готовящемся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преступлении.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Будьте готовы к тому, что нужно будет официально дать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показания и прийти в суд.</w:t>
      </w:r>
    </w:p>
    <w:p w:rsid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Если Вы опасаетесь за свою жизнь и здоровье либо за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своих близких из-за дачи показаний в отношении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преступника, помните, что у правоохранительных органов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имеются механизмы защиты Вас и Вашей семьи.</w:t>
      </w:r>
    </w:p>
    <w:p w:rsidR="005E31B0" w:rsidRPr="00DD0729" w:rsidRDefault="005E31B0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КУДА ОБРАТИТЬСЯ?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Следственное управление Следственного комитета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Томской области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634009, Томская область, г. Томск,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пер. Кооперативный, д. 4,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r w:rsidRPr="00DD0729">
        <w:rPr>
          <w:rFonts w:ascii="Times New Roman" w:hAnsi="Times New Roman" w:cs="Times New Roman"/>
          <w:color w:val="0000FF"/>
          <w:sz w:val="24"/>
          <w:szCs w:val="24"/>
        </w:rPr>
        <w:t>http://tomsk.sledcom.ru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Дежурная служба СУ СК РФ по Томской области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телефон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8-913-811-49-30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(круглосуточно)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телефон доверия: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8-3822-66-13-00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(круглосуточно)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телефонная линия «Ребенок в опасности»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8-3822-66-12-13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Следственный отдел по г. Томск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634003, Томская область, г. Томск, ул. Бакунина, д. 26, стр.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1, 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(382-2) 66-13-06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Следственный отдел </w:t>
      </w:r>
      <w:proofErr w:type="gram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ЗАТО г. Северск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636000, Томская область, ЗАТО г. Северск, ул. Калинина,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37, 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(382-59) 3-86-60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Следственный отдел по г. Стрежевой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636780, Томская область, г. Стрежевой, ул. Ермакова,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127а, п.2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(382-59) 3-86-60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Следственный отдел по Томскому району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634061, Томская область, г. Томск, ул. Герцена, 33 б,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(382-2) 43-50-12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Асиновский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636840, Томская область, г. Асино,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ул.Ленина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, 1 офис 5,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(382-41) 2-11-93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Зырянский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636900, Томская область, с. Тегульдет, ул. Ленина, д.85,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(382-46) 2-13-37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Колпашевский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636462, Томская область, г. Колпашево, ул.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Л.Толстого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, д.14, п.1, 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(382-54) 4-22-07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Молчановский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636330, Томская область, с. Молчаново, ул. Советская,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стр. 1, 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(382-56) 2-10-87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Парабельский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636600, Томская область, с. </w:t>
      </w: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Парабель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>, ул. Советская, 18,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(382-52) 2-11-27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Шегарский</w:t>
      </w:r>
      <w:proofErr w:type="spellEnd"/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межрайонный следственный отдел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636130, Томская область, с. Мельниково, ул. Чапаева, 50,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стр. 4, тел.: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(382-47) 2-24-57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Дежурная часть УМВД России по Томской области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 xml:space="preserve">8(3822) 27-12-20, факс: </w:t>
      </w: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(3822) 44-44-33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, сайт: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FF"/>
          <w:sz w:val="24"/>
          <w:szCs w:val="24"/>
        </w:rPr>
        <w:t>https://70.мвд.рф</w:t>
      </w:r>
    </w:p>
    <w:p w:rsidR="00DD0729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729">
        <w:rPr>
          <w:rFonts w:ascii="Times New Roman" w:hAnsi="Times New Roman" w:cs="Times New Roman"/>
          <w:color w:val="000000"/>
          <w:sz w:val="24"/>
          <w:szCs w:val="24"/>
        </w:rPr>
        <w:t>Единый общероссийский телефон доверия для детей,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подростков и их родителей</w:t>
      </w:r>
    </w:p>
    <w:p w:rsidR="007B137A" w:rsidRPr="00DD0729" w:rsidRDefault="00DD0729" w:rsidP="005E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8-800-2000-122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(круглосуточно, звонок бесплатный на всей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территории области</w:t>
      </w:r>
      <w:proofErr w:type="gramStart"/>
      <w:r w:rsidRPr="00DD0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1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729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DD072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sectPr w:rsidR="007B137A" w:rsidRPr="00DD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9"/>
    <w:rsid w:val="001D1F70"/>
    <w:rsid w:val="005B5978"/>
    <w:rsid w:val="005E31B0"/>
    <w:rsid w:val="007137BF"/>
    <w:rsid w:val="007B137A"/>
    <w:rsid w:val="00D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888"/>
  <w15:chartTrackingRefBased/>
  <w15:docId w15:val="{0AFEFC3F-33DA-4620-A201-127DF90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2022-03-15T06:17:00Z</dcterms:created>
  <dcterms:modified xsi:type="dcterms:W3CDTF">2022-03-15T06:17:00Z</dcterms:modified>
</cp:coreProperties>
</file>