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04" w:rsidRPr="00891104" w:rsidRDefault="00891104" w:rsidP="008911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1104" w:rsidRPr="00891104" w:rsidRDefault="00891104" w:rsidP="008911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1104" w:rsidRPr="00891104" w:rsidRDefault="00891104" w:rsidP="008911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1104">
        <w:rPr>
          <w:rFonts w:ascii="Times New Roman" w:hAnsi="Times New Roman" w:cs="Times New Roman"/>
          <w:b/>
          <w:i/>
          <w:sz w:val="28"/>
          <w:szCs w:val="28"/>
        </w:rPr>
        <w:t>Мастер-класс с элементами тренинга</w:t>
      </w:r>
    </w:p>
    <w:p w:rsidR="00891104" w:rsidRPr="00891104" w:rsidRDefault="00891104" w:rsidP="008911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1104">
        <w:rPr>
          <w:rFonts w:ascii="Times New Roman" w:hAnsi="Times New Roman" w:cs="Times New Roman"/>
          <w:b/>
          <w:i/>
          <w:sz w:val="28"/>
          <w:szCs w:val="28"/>
        </w:rPr>
        <w:t xml:space="preserve"> «Личный ресурс педагога в контексте профессиональной успешности».</w:t>
      </w:r>
    </w:p>
    <w:p w:rsidR="00891104" w:rsidRPr="00891104" w:rsidRDefault="00891104" w:rsidP="008911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1104">
        <w:rPr>
          <w:rFonts w:ascii="Times New Roman" w:hAnsi="Times New Roman" w:cs="Times New Roman"/>
          <w:sz w:val="24"/>
          <w:szCs w:val="24"/>
        </w:rPr>
        <w:t xml:space="preserve">Подготовила педагог-психолог </w:t>
      </w:r>
    </w:p>
    <w:p w:rsidR="00891104" w:rsidRPr="00891104" w:rsidRDefault="00891104" w:rsidP="008911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1104">
        <w:rPr>
          <w:rFonts w:ascii="Times New Roman" w:hAnsi="Times New Roman" w:cs="Times New Roman"/>
          <w:sz w:val="24"/>
          <w:szCs w:val="24"/>
        </w:rPr>
        <w:t>МБДОУ "Детский сад№27"</w:t>
      </w:r>
    </w:p>
    <w:p w:rsidR="00891104" w:rsidRPr="00891104" w:rsidRDefault="00891104" w:rsidP="008911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1104">
        <w:rPr>
          <w:rFonts w:ascii="Times New Roman" w:hAnsi="Times New Roman" w:cs="Times New Roman"/>
          <w:sz w:val="24"/>
          <w:szCs w:val="24"/>
        </w:rPr>
        <w:t>Конькова О.С.</w:t>
      </w:r>
    </w:p>
    <w:p w:rsidR="00891104" w:rsidRPr="00891104" w:rsidRDefault="00891104" w:rsidP="008911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1104">
        <w:rPr>
          <w:rFonts w:ascii="Times New Roman" w:hAnsi="Times New Roman" w:cs="Times New Roman"/>
          <w:sz w:val="24"/>
          <w:szCs w:val="24"/>
        </w:rPr>
        <w:t>ноябрь, 2022</w:t>
      </w:r>
    </w:p>
    <w:p w:rsidR="00891104" w:rsidRPr="00891104" w:rsidRDefault="00891104" w:rsidP="008911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1104" w:rsidRPr="00891104" w:rsidRDefault="00891104" w:rsidP="0089110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110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91104">
        <w:rPr>
          <w:rFonts w:ascii="Times New Roman" w:hAnsi="Times New Roman" w:cs="Times New Roman"/>
          <w:sz w:val="28"/>
          <w:szCs w:val="28"/>
        </w:rPr>
        <w:t>формирование представления о ресурсных возможностях .</w:t>
      </w:r>
    </w:p>
    <w:p w:rsidR="00891104" w:rsidRPr="00891104" w:rsidRDefault="00891104" w:rsidP="0089110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110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04">
        <w:rPr>
          <w:rFonts w:ascii="Times New Roman" w:hAnsi="Times New Roman" w:cs="Times New Roman"/>
          <w:sz w:val="28"/>
          <w:szCs w:val="28"/>
        </w:rPr>
        <w:t>- определить внешние и внутренние ресурсы, влияющие на эффективность деятельности;</w:t>
      </w:r>
      <w:bookmarkStart w:id="0" w:name="_GoBack"/>
      <w:bookmarkEnd w:id="0"/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04">
        <w:rPr>
          <w:rFonts w:ascii="Times New Roman" w:hAnsi="Times New Roman" w:cs="Times New Roman"/>
          <w:sz w:val="28"/>
          <w:szCs w:val="28"/>
        </w:rPr>
        <w:t>- понять способы восстановления ресурсного потенциала человека;</w:t>
      </w: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04">
        <w:rPr>
          <w:rFonts w:ascii="Times New Roman" w:hAnsi="Times New Roman" w:cs="Times New Roman"/>
          <w:sz w:val="28"/>
          <w:szCs w:val="28"/>
        </w:rPr>
        <w:t>- реально оценивать свой ресурсный багаж и способы его пополнения</w:t>
      </w: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04" w:rsidRPr="00891104" w:rsidRDefault="00891104" w:rsidP="008911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10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91104" w:rsidRPr="00891104" w:rsidRDefault="00891104" w:rsidP="008911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04" w:rsidRPr="00891104" w:rsidRDefault="00891104" w:rsidP="0089110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1104">
        <w:rPr>
          <w:rFonts w:ascii="Times New Roman" w:hAnsi="Times New Roman" w:cs="Times New Roman"/>
          <w:b/>
          <w:sz w:val="28"/>
          <w:szCs w:val="28"/>
        </w:rPr>
        <w:t>1. Приветствие «Полина-пицца-Прага».</w:t>
      </w:r>
    </w:p>
    <w:p w:rsidR="00891104" w:rsidRPr="00891104" w:rsidRDefault="00891104" w:rsidP="0089110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91104">
        <w:rPr>
          <w:rFonts w:ascii="Times New Roman" w:hAnsi="Times New Roman" w:cs="Times New Roman"/>
          <w:i/>
          <w:sz w:val="28"/>
          <w:szCs w:val="28"/>
        </w:rPr>
        <w:t>Цель: создание рабочей атмосферы</w:t>
      </w: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11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из участников по очереди называет свое имя и на первую букву имени называет блюдо и город (можно рассказать о любимом)</w:t>
      </w: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104" w:rsidRPr="00891104" w:rsidRDefault="00891104" w:rsidP="0089110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1104">
        <w:rPr>
          <w:rFonts w:ascii="Times New Roman" w:hAnsi="Times New Roman" w:cs="Times New Roman"/>
          <w:b/>
          <w:sz w:val="28"/>
          <w:szCs w:val="28"/>
        </w:rPr>
        <w:t>2. Дискуссия «Ресурс – только лишь «внешние кирпичики»?»</w:t>
      </w:r>
    </w:p>
    <w:p w:rsidR="00891104" w:rsidRPr="00891104" w:rsidRDefault="00891104" w:rsidP="0089110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91104">
        <w:rPr>
          <w:rFonts w:ascii="Times New Roman" w:hAnsi="Times New Roman" w:cs="Times New Roman"/>
          <w:i/>
          <w:sz w:val="28"/>
          <w:szCs w:val="28"/>
        </w:rPr>
        <w:t>Цель: путем совместной дискуссии выявить определение личностного ресурса, конкретизировать понятие.</w:t>
      </w: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04">
        <w:rPr>
          <w:rFonts w:ascii="Times New Roman" w:hAnsi="Times New Roman" w:cs="Times New Roman"/>
          <w:sz w:val="28"/>
          <w:szCs w:val="28"/>
        </w:rPr>
        <w:t>Прежде чем мы начнем работу, нам необходимо понять, что же такое это такое «ресурс». Надо понимать, что мы не говорим про географические поиски природных ископаемых. Мы связываем это понятие с человеком, с его личностью.</w:t>
      </w: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04">
        <w:rPr>
          <w:rFonts w:ascii="Times New Roman" w:hAnsi="Times New Roman" w:cs="Times New Roman"/>
          <w:sz w:val="28"/>
          <w:szCs w:val="28"/>
        </w:rPr>
        <w:t>Наличие определенных ресурсов, потенциалов, возможностей расширяет поле деятельности личности, делая более достижимыми значимые цели в жизни. Ресурсы как бы субъективно повышают ценность человека в глазах окружающих и в его собственном мнении о самом себе, делают его более сильным, значительным и продуктивным. Когда мы выносим суждение о другом человеке, мы учитываем не только его актуальную ситуацию, но и потенциальные возможности и ресурсы, поскольку резервы и ресурсы – в определенном смысле значимый капитал каждой личности.</w:t>
      </w: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04">
        <w:rPr>
          <w:rFonts w:ascii="Times New Roman" w:hAnsi="Times New Roman" w:cs="Times New Roman"/>
          <w:sz w:val="28"/>
          <w:szCs w:val="28"/>
        </w:rPr>
        <w:t xml:space="preserve">Ресурсы делятся на социальные и личные, иначе говоря – </w:t>
      </w:r>
      <w:r w:rsidRPr="00891104">
        <w:rPr>
          <w:rFonts w:ascii="Times New Roman" w:hAnsi="Times New Roman" w:cs="Times New Roman"/>
          <w:b/>
          <w:sz w:val="28"/>
          <w:szCs w:val="28"/>
        </w:rPr>
        <w:t>внешние и внутренние.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104">
        <w:rPr>
          <w:rFonts w:ascii="Times New Roman" w:hAnsi="Times New Roman" w:cs="Times New Roman"/>
          <w:b/>
          <w:sz w:val="28"/>
          <w:szCs w:val="28"/>
        </w:rPr>
        <w:t>Внешние ресурсы</w:t>
      </w:r>
      <w:r w:rsidRPr="00891104">
        <w:rPr>
          <w:rFonts w:ascii="Times New Roman" w:hAnsi="Times New Roman" w:cs="Times New Roman"/>
          <w:sz w:val="28"/>
          <w:szCs w:val="28"/>
        </w:rPr>
        <w:t xml:space="preserve"> – это материальные ценности, социальные статусы (роли) и социальные связи, которые обеспечивают поддержку социума, помогают человеку снаружи. </w:t>
      </w:r>
      <w:r w:rsidRPr="00891104">
        <w:rPr>
          <w:rFonts w:ascii="Times New Roman" w:hAnsi="Times New Roman" w:cs="Times New Roman"/>
          <w:b/>
          <w:sz w:val="28"/>
          <w:szCs w:val="28"/>
        </w:rPr>
        <w:t>Внутренние ресурсы</w:t>
      </w:r>
      <w:r w:rsidRPr="00891104">
        <w:rPr>
          <w:rFonts w:ascii="Times New Roman" w:hAnsi="Times New Roman" w:cs="Times New Roman"/>
          <w:sz w:val="28"/>
          <w:szCs w:val="28"/>
        </w:rPr>
        <w:t xml:space="preserve"> – это психический личностный потенциал, характер и навыки человека, которые помогают изнутри. Однако, деление на внешние и внутренние ресурсы </w:t>
      </w:r>
      <w:r w:rsidRPr="00891104">
        <w:rPr>
          <w:rFonts w:ascii="Times New Roman" w:hAnsi="Times New Roman" w:cs="Times New Roman"/>
          <w:sz w:val="28"/>
          <w:szCs w:val="28"/>
        </w:rPr>
        <w:lastRenderedPageBreak/>
        <w:t>достаточно условно. Те и другие ресурсы тесно связаны и при утрате внешних ресурсов постепенно происходит утрата ресурсов внутренних. Надежные внешние ресурсы обеспечивают сохранность внутренних ресурсов, но только в том случае, если эти внутренние ресурсы уже есть. Иногда человек получает внешние ресурсы, еще не имея внутренних, и это подобно лишь внешней декорации, которая в любой момент может осыпаться.</w:t>
      </w: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04" w:rsidRPr="00891104" w:rsidRDefault="00891104" w:rsidP="00891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11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95675" cy="1685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08" t="17438" r="3152" b="26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04">
        <w:rPr>
          <w:rFonts w:ascii="Times New Roman" w:hAnsi="Times New Roman" w:cs="Times New Roman"/>
          <w:sz w:val="28"/>
          <w:szCs w:val="28"/>
        </w:rPr>
        <w:t xml:space="preserve">Чем больше уже приобретенные внутренние ресурсы, тем выше способность человека восстанавливать при утрате ресурсы внешние, тем больше его сопротивляемость среде, сильнее его </w:t>
      </w:r>
      <w:proofErr w:type="spellStart"/>
      <w:r w:rsidRPr="00891104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891104">
        <w:rPr>
          <w:rFonts w:ascii="Times New Roman" w:hAnsi="Times New Roman" w:cs="Times New Roman"/>
          <w:sz w:val="28"/>
          <w:szCs w:val="28"/>
        </w:rPr>
        <w:t xml:space="preserve">, воля, эго-интеграция, локус контроля, самосознание и </w:t>
      </w:r>
      <w:proofErr w:type="spellStart"/>
      <w:r w:rsidRPr="00891104">
        <w:rPr>
          <w:rFonts w:ascii="Times New Roman" w:hAnsi="Times New Roman" w:cs="Times New Roman"/>
          <w:sz w:val="28"/>
          <w:szCs w:val="28"/>
        </w:rPr>
        <w:t>самоэффективность</w:t>
      </w:r>
      <w:proofErr w:type="spellEnd"/>
      <w:r w:rsidRPr="008911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104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891104">
        <w:rPr>
          <w:rFonts w:ascii="Times New Roman" w:hAnsi="Times New Roman" w:cs="Times New Roman"/>
          <w:sz w:val="28"/>
          <w:szCs w:val="28"/>
        </w:rPr>
        <w:t xml:space="preserve"> при сохранении целостности личности. Важно понять, что самые сильные внутренние ресурсы не заменяют внешние, однако они позволяют какое-то время существовать без внешних ресурсов, восстанавливать их с нуля, наращивать в любой ситуации и обеспечивать </w:t>
      </w:r>
      <w:proofErr w:type="spellStart"/>
      <w:r w:rsidRPr="00891104">
        <w:rPr>
          <w:rFonts w:ascii="Times New Roman" w:hAnsi="Times New Roman" w:cs="Times New Roman"/>
          <w:sz w:val="28"/>
          <w:szCs w:val="28"/>
        </w:rPr>
        <w:t>сверхадаптацию</w:t>
      </w:r>
      <w:proofErr w:type="spellEnd"/>
      <w:r w:rsidRPr="00891104">
        <w:rPr>
          <w:rFonts w:ascii="Times New Roman" w:hAnsi="Times New Roman" w:cs="Times New Roman"/>
          <w:sz w:val="28"/>
          <w:szCs w:val="28"/>
        </w:rPr>
        <w:t>, сопротивляясь среде в одиночку.</w:t>
      </w:r>
    </w:p>
    <w:p w:rsidR="00891104" w:rsidRPr="00891104" w:rsidRDefault="00891104" w:rsidP="008911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04">
        <w:rPr>
          <w:rFonts w:ascii="Times New Roman" w:hAnsi="Times New Roman" w:cs="Times New Roman"/>
          <w:sz w:val="28"/>
          <w:szCs w:val="28"/>
        </w:rPr>
        <w:t xml:space="preserve"> Как вы думаете, почему ресурсы так важны для человека?</w:t>
      </w:r>
    </w:p>
    <w:p w:rsidR="00891104" w:rsidRPr="00891104" w:rsidRDefault="00891104" w:rsidP="008911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04">
        <w:rPr>
          <w:rFonts w:ascii="Times New Roman" w:hAnsi="Times New Roman" w:cs="Times New Roman"/>
          <w:sz w:val="28"/>
          <w:szCs w:val="28"/>
        </w:rPr>
        <w:t>А как вы думаете, какие ресурсы важнее?</w:t>
      </w: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04">
        <w:rPr>
          <w:rFonts w:ascii="Times New Roman" w:hAnsi="Times New Roman" w:cs="Times New Roman"/>
          <w:sz w:val="28"/>
          <w:szCs w:val="28"/>
        </w:rPr>
        <w:t>На одних внутренних ресурсах человек долго существовать не может, он должен найти подходящую среду и вступить с ней во взаимообмен, обеспечивать с ее помощью все свои потребности, от низших до высших, иначе через какое-то время внутренний потенциал будет исчерпан. Вот почему в идеале, человек должен постоянно заботиться о поддержании и наращивание тех и других ресурсов, и чем сильнее его внутренние ресурсы, тем проще наращивать внешние. И чем больше он сам нарастил ресурсов внешних, тем сильнее он стал внутри.</w:t>
      </w: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04">
        <w:rPr>
          <w:rFonts w:ascii="Times New Roman" w:hAnsi="Times New Roman" w:cs="Times New Roman"/>
          <w:sz w:val="28"/>
          <w:szCs w:val="28"/>
        </w:rPr>
        <w:t>Для понимания проблемы ресурсов, надо осознавать насколько это динамичный процесс, насколько он находится в движении. Нельзя однажды накопить ресурсы и навсегда приобрести силу. Ресурсы требуют постоянного взаимодействия со средой, постоянного развития и обновления. Отдавая внешние ресурсы и не приобретая взамен других, человек ослабляет свои внешние позиции, что не может не отражаться на его автономии, каким бы сильным он когда-то ни был.</w:t>
      </w:r>
    </w:p>
    <w:p w:rsidR="00891104" w:rsidRPr="00891104" w:rsidRDefault="00891104" w:rsidP="00891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04"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 успешности профессиональной деятельности педагога включает систему смыслов и ценностей, профессионально-значимые личностные качества, коммуникативный компонент, позволяющий адекватно представлять их в интерактивном пространстве протекания деятельности. Построение субъект – субъектного, диалогового педагогического общения сегодня один из векторов преобразования системы образования, речь идет не о демонстрации диалога на технологическом уровне, а о принятии такой модели взаимодействия на уровне смысла, наделение его статусом ценности. Это предполагает понимание истинных целей педагогической деятельности, связанных с развитием личности, ее конкурентоспособности и конструктивности. Современный педагог должен иметь определенный личностный потенциал, позволяющий ему быть представленным в субъективном бытии учащихся в качестве «значимого другого» и владеть должным коммуникативным ресурсом, чтобы суметь построить безопасное, поддерживающее, развивающее взаимодействие.</w:t>
      </w: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04">
        <w:rPr>
          <w:rFonts w:ascii="Times New Roman" w:hAnsi="Times New Roman" w:cs="Times New Roman"/>
          <w:sz w:val="28"/>
          <w:szCs w:val="28"/>
        </w:rPr>
        <w:t>Можно взаимодействовать не с конкретными личностями, а с культурным социальным пластом, читая книги и постигая искусство, можно вести достаточно замкнутый образ жизни, занимаясь творчеством, обращенным к потомкам, однако это тоже социальное взаимодействие, причем иногда весьма интенсивное, более интенсивное, чем поверхностные тусовки, но вне социума никаких источников энергии нет. Относясь к окружающему миру враждебно или без интереса, человек очень быстро истощает себя. Любовь, страсть, восторг, любопытство, вдохновение, восхищение, изумление, интерес, симпатия, влечение, тяга, поиск, стремление, желание, жажда – все это способы подключиться к новым источникам энергии.</w:t>
      </w:r>
    </w:p>
    <w:p w:rsidR="00891104" w:rsidRPr="00891104" w:rsidRDefault="00891104" w:rsidP="0089110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04">
        <w:rPr>
          <w:rFonts w:ascii="Times New Roman" w:hAnsi="Times New Roman" w:cs="Times New Roman"/>
          <w:sz w:val="28"/>
          <w:szCs w:val="28"/>
        </w:rPr>
        <w:t>Как вы думаете, за счет чего могут истощаться ресурсы человека?</w:t>
      </w:r>
    </w:p>
    <w:p w:rsidR="00891104" w:rsidRPr="00891104" w:rsidRDefault="00891104" w:rsidP="0089110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104">
        <w:rPr>
          <w:rFonts w:ascii="Times New Roman" w:hAnsi="Times New Roman" w:cs="Times New Roman"/>
          <w:b/>
          <w:sz w:val="28"/>
          <w:szCs w:val="28"/>
        </w:rPr>
        <w:t xml:space="preserve">3. Упражнение «Что я нового для себя открою». </w:t>
      </w: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104">
        <w:rPr>
          <w:rFonts w:ascii="Times New Roman" w:hAnsi="Times New Roman" w:cs="Times New Roman"/>
          <w:i/>
          <w:sz w:val="28"/>
          <w:szCs w:val="28"/>
        </w:rPr>
        <w:t>Цель: выявление и конкретизация способов восполнения ресурсов.</w:t>
      </w: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04">
        <w:rPr>
          <w:rFonts w:ascii="Times New Roman" w:hAnsi="Times New Roman" w:cs="Times New Roman"/>
          <w:sz w:val="28"/>
          <w:szCs w:val="28"/>
        </w:rPr>
        <w:t xml:space="preserve">Ведущий делит группу на команды (4-6 человек), каждая из которых получит по большому листу бумаги и по набору изобразительных средств. Задача каждой команды в течении 15 минут изобразить способы, которые могут помочь восполнить свои внутренние и вешние ресурсы. После каждая команда будет иметь возможность представить свои варианты. </w:t>
      </w:r>
    </w:p>
    <w:p w:rsidR="00891104" w:rsidRPr="00891104" w:rsidRDefault="00891104" w:rsidP="00891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1104">
        <w:rPr>
          <w:rFonts w:ascii="Times New Roman" w:hAnsi="Times New Roman" w:cs="Times New Roman"/>
          <w:sz w:val="28"/>
          <w:szCs w:val="28"/>
        </w:rPr>
        <w:t>Ведущий может записывать варианты на доску (</w:t>
      </w:r>
      <w:proofErr w:type="spellStart"/>
      <w:r w:rsidRPr="00891104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Pr="00891104">
        <w:rPr>
          <w:rFonts w:ascii="Times New Roman" w:hAnsi="Times New Roman" w:cs="Times New Roman"/>
          <w:sz w:val="28"/>
          <w:szCs w:val="28"/>
        </w:rPr>
        <w:t>).</w:t>
      </w:r>
    </w:p>
    <w:p w:rsidR="00891104" w:rsidRPr="00891104" w:rsidRDefault="00891104" w:rsidP="008911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104" w:rsidRPr="00891104" w:rsidRDefault="00891104" w:rsidP="0089110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1104">
        <w:rPr>
          <w:rFonts w:ascii="Times New Roman" w:hAnsi="Times New Roman" w:cs="Times New Roman"/>
          <w:b/>
          <w:sz w:val="28"/>
          <w:szCs w:val="28"/>
        </w:rPr>
        <w:t>4. Разминка «Передай движение».</w:t>
      </w: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104">
        <w:rPr>
          <w:rFonts w:ascii="Times New Roman" w:hAnsi="Times New Roman" w:cs="Times New Roman"/>
          <w:i/>
          <w:sz w:val="28"/>
          <w:szCs w:val="28"/>
        </w:rPr>
        <w:t>Цель: переключение внимания с целью предотвращения усталости, взбодрить двигательным занятием.</w:t>
      </w:r>
    </w:p>
    <w:p w:rsid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04">
        <w:rPr>
          <w:rFonts w:ascii="Times New Roman" w:hAnsi="Times New Roman" w:cs="Times New Roman"/>
          <w:sz w:val="28"/>
          <w:szCs w:val="28"/>
        </w:rPr>
        <w:t xml:space="preserve">Немного отвлечем внимание и поиграем в игру. Участники встают в круг по сигналу ведущего делают вид, что передают друг другу по очереди большой мяч, тяжёлую гирю, горячий блин, цветочек и т.д. </w:t>
      </w: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1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Упражнение «Лучи успеха» </w:t>
      </w: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104">
        <w:rPr>
          <w:rFonts w:ascii="Times New Roman" w:hAnsi="Times New Roman" w:cs="Times New Roman"/>
          <w:i/>
          <w:sz w:val="28"/>
          <w:szCs w:val="28"/>
        </w:rPr>
        <w:t>Цель: поиск ресурсов, необходимых для достижения целей</w:t>
      </w: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04">
        <w:rPr>
          <w:rFonts w:ascii="Times New Roman" w:hAnsi="Times New Roman" w:cs="Times New Roman"/>
          <w:sz w:val="28"/>
          <w:szCs w:val="28"/>
        </w:rPr>
        <w:t>Ведущий предлагает каждому на листе бумаги нарисовать солнце с множеством лучиков. На каждом лучике участники должны написать свои успехи и достижения (не больше 6-8 минут). Затем рядом с солнышком рисуются облака, в которых участники пишут те ресурсы, которые на их взгляд помогли им достичь этих результатов. (5-6 мин).</w:t>
      </w: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04">
        <w:rPr>
          <w:rFonts w:ascii="Times New Roman" w:hAnsi="Times New Roman" w:cs="Times New Roman"/>
          <w:sz w:val="28"/>
          <w:szCs w:val="28"/>
        </w:rPr>
        <w:t>После небольшого самоанализа, участники могут выборочно назвать ресурсы-помощники, которые они выделили для себя.</w:t>
      </w: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104">
        <w:rPr>
          <w:rFonts w:ascii="Times New Roman" w:hAnsi="Times New Roman" w:cs="Times New Roman"/>
          <w:b/>
          <w:sz w:val="28"/>
          <w:szCs w:val="28"/>
        </w:rPr>
        <w:t>6. Упражнение «Я могу все».</w:t>
      </w: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104">
        <w:rPr>
          <w:rFonts w:ascii="Times New Roman" w:hAnsi="Times New Roman" w:cs="Times New Roman"/>
          <w:i/>
          <w:sz w:val="28"/>
          <w:szCs w:val="28"/>
        </w:rPr>
        <w:t>Цель: поиск имеющихся внутренних и внешних ресурсов.</w:t>
      </w: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04">
        <w:rPr>
          <w:rFonts w:ascii="Times New Roman" w:hAnsi="Times New Roman" w:cs="Times New Roman"/>
          <w:sz w:val="28"/>
          <w:szCs w:val="28"/>
        </w:rPr>
        <w:t xml:space="preserve">Поговорив о ресурсах, важно понять, как вы самостоятельно оцениваете свой ресурсный багаж. Что бы определить его содержимое, необходимо для самого себя выяснить, чем я могу наполнить этот багаж. </w:t>
      </w: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104">
        <w:rPr>
          <w:rFonts w:ascii="Times New Roman" w:hAnsi="Times New Roman" w:cs="Times New Roman"/>
          <w:sz w:val="28"/>
          <w:szCs w:val="28"/>
        </w:rPr>
        <w:t xml:space="preserve">Каждому участнику на листе бумаги необходимо написать 10 своих качеств, которые помогают ему справляться в трудной ситуации. </w:t>
      </w:r>
      <w:r w:rsidRPr="00891104">
        <w:rPr>
          <w:rFonts w:ascii="Times New Roman" w:hAnsi="Times New Roman" w:cs="Times New Roman"/>
          <w:i/>
          <w:sz w:val="28"/>
          <w:szCs w:val="28"/>
        </w:rPr>
        <w:t>(Это внутренняя сила человека, которая не дает опустить руки).</w:t>
      </w: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104">
        <w:rPr>
          <w:rFonts w:ascii="Times New Roman" w:hAnsi="Times New Roman" w:cs="Times New Roman"/>
          <w:sz w:val="28"/>
          <w:szCs w:val="28"/>
        </w:rPr>
        <w:t xml:space="preserve">Затем, после составления списка, каждый должен подумать и написать для себя 10 способов восполнения личных ресурсов. </w:t>
      </w:r>
      <w:r w:rsidRPr="00891104">
        <w:rPr>
          <w:rFonts w:ascii="Times New Roman" w:hAnsi="Times New Roman" w:cs="Times New Roman"/>
          <w:i/>
          <w:sz w:val="28"/>
          <w:szCs w:val="28"/>
        </w:rPr>
        <w:t>(Опираясь на список/способы, которые они составляли своей группой ранее).</w:t>
      </w: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04">
        <w:rPr>
          <w:rFonts w:ascii="Times New Roman" w:hAnsi="Times New Roman" w:cs="Times New Roman"/>
          <w:sz w:val="28"/>
          <w:szCs w:val="28"/>
        </w:rPr>
        <w:t xml:space="preserve">При сложении этих списков получится примерная картинка, портрет тех самых ресурсов, которые присутствуют у каждого из нас. </w:t>
      </w: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04" w:rsidRPr="00891104" w:rsidRDefault="00891104" w:rsidP="0089110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104">
        <w:rPr>
          <w:rFonts w:ascii="Times New Roman" w:hAnsi="Times New Roman" w:cs="Times New Roman"/>
          <w:b/>
          <w:sz w:val="28"/>
          <w:szCs w:val="28"/>
        </w:rPr>
        <w:t>Завершение, обратная связь.</w:t>
      </w:r>
    </w:p>
    <w:p w:rsidR="00891104" w:rsidRPr="00891104" w:rsidRDefault="00891104" w:rsidP="0089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04">
        <w:rPr>
          <w:rFonts w:ascii="Times New Roman" w:hAnsi="Times New Roman" w:cs="Times New Roman"/>
          <w:sz w:val="28"/>
          <w:szCs w:val="28"/>
        </w:rPr>
        <w:t xml:space="preserve">Для завершения мастер-класса, психолог  предлагает участникам выбрать </w:t>
      </w:r>
      <w:proofErr w:type="spellStart"/>
      <w:r w:rsidRPr="00891104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Pr="00891104">
        <w:rPr>
          <w:rFonts w:ascii="Times New Roman" w:hAnsi="Times New Roman" w:cs="Times New Roman"/>
          <w:sz w:val="28"/>
          <w:szCs w:val="28"/>
        </w:rPr>
        <w:t xml:space="preserve"> необходимого цвета и приклеить его на доску/</w:t>
      </w:r>
      <w:proofErr w:type="spellStart"/>
      <w:r w:rsidRPr="00891104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Pr="00891104">
        <w:rPr>
          <w:rFonts w:ascii="Times New Roman" w:hAnsi="Times New Roman" w:cs="Times New Roman"/>
          <w:sz w:val="28"/>
          <w:szCs w:val="28"/>
        </w:rPr>
        <w:t xml:space="preserve"> чтобы дать оценку прошедшему занятию (например: зеленый – было интересно, узнал для себя что-то новое и полезное; желтый – было интересно, но я не узнал ничего нового; оранжевый – было скучновато, нового ничего не узнал; красный – не понравилось, было неинтересно)</w:t>
      </w:r>
    </w:p>
    <w:p w:rsidR="00891104" w:rsidRPr="00891104" w:rsidRDefault="00891104" w:rsidP="0089110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F5AE9" w:rsidRPr="00891104" w:rsidRDefault="004F5AE9">
      <w:pPr>
        <w:rPr>
          <w:rFonts w:ascii="Times New Roman" w:hAnsi="Times New Roman" w:cs="Times New Roman"/>
          <w:sz w:val="28"/>
          <w:szCs w:val="28"/>
        </w:rPr>
      </w:pPr>
    </w:p>
    <w:sectPr w:rsidR="004F5AE9" w:rsidRPr="0089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A6E33"/>
    <w:multiLevelType w:val="hybridMultilevel"/>
    <w:tmpl w:val="DB06F8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C3363"/>
    <w:multiLevelType w:val="hybridMultilevel"/>
    <w:tmpl w:val="E63AFB6A"/>
    <w:lvl w:ilvl="0" w:tplc="3642F614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F39C6"/>
    <w:multiLevelType w:val="hybridMultilevel"/>
    <w:tmpl w:val="529471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1104"/>
    <w:rsid w:val="004F5AE9"/>
    <w:rsid w:val="0089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104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1242</Words>
  <Characters>7083</Characters>
  <Application>Microsoft Office Word</Application>
  <DocSecurity>0</DocSecurity>
  <Lines>59</Lines>
  <Paragraphs>16</Paragraphs>
  <ScaleCrop>false</ScaleCrop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3</cp:revision>
  <dcterms:created xsi:type="dcterms:W3CDTF">2022-11-07T14:38:00Z</dcterms:created>
  <dcterms:modified xsi:type="dcterms:W3CDTF">2022-11-07T14:42:00Z</dcterms:modified>
</cp:coreProperties>
</file>