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440"/>
        <w:gridCol w:w="4517"/>
        <w:gridCol w:w="7654"/>
      </w:tblGrid>
      <w:tr w:rsidR="00615DEA" w:rsidTr="00615DEA">
        <w:tc>
          <w:tcPr>
            <w:tcW w:w="440" w:type="dxa"/>
          </w:tcPr>
          <w:p w:rsidR="00615DEA" w:rsidRDefault="00615DEA"/>
        </w:tc>
        <w:tc>
          <w:tcPr>
            <w:tcW w:w="4517" w:type="dxa"/>
          </w:tcPr>
          <w:p w:rsidR="00615DEA" w:rsidRDefault="00615DEA">
            <w:r>
              <w:t>ФИО</w:t>
            </w:r>
          </w:p>
        </w:tc>
        <w:tc>
          <w:tcPr>
            <w:tcW w:w="7654" w:type="dxa"/>
          </w:tcPr>
          <w:p w:rsidR="00615DEA" w:rsidRDefault="00615DEA">
            <w:r>
              <w:t>Место работы/должность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</w:t>
            </w:r>
          </w:p>
        </w:tc>
        <w:tc>
          <w:tcPr>
            <w:tcW w:w="4517" w:type="dxa"/>
          </w:tcPr>
          <w:p w:rsidR="00615DEA" w:rsidRDefault="00615DEA">
            <w:r>
              <w:t>Петренко Богдан Юрьевич</w:t>
            </w:r>
          </w:p>
        </w:tc>
        <w:tc>
          <w:tcPr>
            <w:tcW w:w="7654" w:type="dxa"/>
          </w:tcPr>
          <w:p w:rsidR="00615DEA" w:rsidRPr="00311915" w:rsidRDefault="00615DEA" w:rsidP="009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15">
              <w:rPr>
                <w:rFonts w:ascii="Times New Roman" w:hAnsi="Times New Roman" w:cs="Times New Roman"/>
                <w:color w:val="3E474C"/>
                <w:sz w:val="24"/>
                <w:szCs w:val="24"/>
                <w:shd w:val="clear" w:color="auto" w:fill="F2F4F9"/>
              </w:rPr>
              <w:t xml:space="preserve">руководитель группы по взаимодействию с органами власти АО «СХК» 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2</w:t>
            </w:r>
          </w:p>
        </w:tc>
        <w:tc>
          <w:tcPr>
            <w:tcW w:w="4517" w:type="dxa"/>
          </w:tcPr>
          <w:p w:rsidR="00615DEA" w:rsidRDefault="00615DEA">
            <w:r>
              <w:t>Ларионов Александр Владимирович</w:t>
            </w:r>
          </w:p>
        </w:tc>
        <w:tc>
          <w:tcPr>
            <w:tcW w:w="7654" w:type="dxa"/>
          </w:tcPr>
          <w:p w:rsidR="00615DEA" w:rsidRDefault="00615DEA">
            <w:r>
              <w:t>Директор Ассоциации некоммерческого партнерства «Агентство развития предпринимательства Северск»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3</w:t>
            </w:r>
          </w:p>
        </w:tc>
        <w:tc>
          <w:tcPr>
            <w:tcW w:w="4517" w:type="dxa"/>
          </w:tcPr>
          <w:p w:rsidR="00615DEA" w:rsidRDefault="00615DEA">
            <w:r>
              <w:t>Дайнеко Екатерина Александровна</w:t>
            </w:r>
          </w:p>
        </w:tc>
        <w:tc>
          <w:tcPr>
            <w:tcW w:w="7654" w:type="dxa"/>
          </w:tcPr>
          <w:p w:rsidR="00615DEA" w:rsidRDefault="00615DEA">
            <w:r>
              <w:t>Менеджер Ассоциации некоммерческого партнерства «Агентство развития предпринимательства Северск»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4</w:t>
            </w:r>
          </w:p>
        </w:tc>
        <w:tc>
          <w:tcPr>
            <w:tcW w:w="4517" w:type="dxa"/>
          </w:tcPr>
          <w:p w:rsidR="00615DEA" w:rsidRDefault="00615DEA">
            <w:r>
              <w:t>Железнов Сергей Александрович</w:t>
            </w:r>
          </w:p>
        </w:tc>
        <w:tc>
          <w:tcPr>
            <w:tcW w:w="7654" w:type="dxa"/>
          </w:tcPr>
          <w:p w:rsidR="00615DEA" w:rsidRDefault="00615DEA">
            <w:r>
              <w:t>Типография «Контекст», предприниматель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5</w:t>
            </w:r>
          </w:p>
        </w:tc>
        <w:tc>
          <w:tcPr>
            <w:tcW w:w="4517" w:type="dxa"/>
          </w:tcPr>
          <w:p w:rsidR="00615DEA" w:rsidRDefault="00615DEA">
            <w:r>
              <w:t>Ефимова Анна Владимировна</w:t>
            </w:r>
          </w:p>
        </w:tc>
        <w:tc>
          <w:tcPr>
            <w:tcW w:w="7654" w:type="dxa"/>
          </w:tcPr>
          <w:p w:rsidR="00615DEA" w:rsidRDefault="00615DEA">
            <w:r>
              <w:t>Организатор работы РДДМ «Движение первых» в ЗАТО Северск, Руководитель молодежного направления общественной организации «Верный путь»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6</w:t>
            </w:r>
          </w:p>
        </w:tc>
        <w:tc>
          <w:tcPr>
            <w:tcW w:w="4517" w:type="dxa"/>
          </w:tcPr>
          <w:p w:rsidR="00615DEA" w:rsidRDefault="00615DEA">
            <w:r>
              <w:t>Чернов Артем Васильевич</w:t>
            </w:r>
          </w:p>
        </w:tc>
        <w:tc>
          <w:tcPr>
            <w:tcW w:w="7654" w:type="dxa"/>
          </w:tcPr>
          <w:p w:rsidR="00615DEA" w:rsidRDefault="00615DEA" w:rsidP="0078230E">
            <w:r>
              <w:t>Лидер донорского движения г. Северска, координатор общественной организации «Верный путь»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7</w:t>
            </w:r>
          </w:p>
        </w:tc>
        <w:tc>
          <w:tcPr>
            <w:tcW w:w="4517" w:type="dxa"/>
          </w:tcPr>
          <w:p w:rsidR="00615DEA" w:rsidRDefault="00615DEA">
            <w:r>
              <w:t>Сидорова Елена Валерьевна</w:t>
            </w:r>
          </w:p>
        </w:tc>
        <w:tc>
          <w:tcPr>
            <w:tcW w:w="7654" w:type="dxa"/>
          </w:tcPr>
          <w:p w:rsidR="00615DEA" w:rsidRDefault="00615DEA">
            <w:r>
              <w:t>Директор АНО «</w:t>
            </w:r>
            <w:proofErr w:type="spellStart"/>
            <w:r>
              <w:t>ЗАТОмский</w:t>
            </w:r>
            <w:proofErr w:type="spellEnd"/>
            <w:r>
              <w:t xml:space="preserve"> арт»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8</w:t>
            </w:r>
          </w:p>
        </w:tc>
        <w:tc>
          <w:tcPr>
            <w:tcW w:w="4517" w:type="dxa"/>
          </w:tcPr>
          <w:p w:rsidR="00615DEA" w:rsidRDefault="00615DEA">
            <w:r>
              <w:t>Банникова Ольга Борисовна</w:t>
            </w:r>
          </w:p>
        </w:tc>
        <w:tc>
          <w:tcPr>
            <w:tcW w:w="7654" w:type="dxa"/>
          </w:tcPr>
          <w:p w:rsidR="00615DEA" w:rsidRDefault="00615DEA">
            <w:r>
              <w:t>Методист ЦДБ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9</w:t>
            </w:r>
          </w:p>
        </w:tc>
        <w:tc>
          <w:tcPr>
            <w:tcW w:w="4517" w:type="dxa"/>
          </w:tcPr>
          <w:p w:rsidR="00615DEA" w:rsidRDefault="00615DEA">
            <w:r>
              <w:t>Фадеева Ольга Анатольевна</w:t>
            </w:r>
          </w:p>
        </w:tc>
        <w:tc>
          <w:tcPr>
            <w:tcW w:w="7654" w:type="dxa"/>
          </w:tcPr>
          <w:p w:rsidR="00615DEA" w:rsidRDefault="00615DEA">
            <w:r>
              <w:t xml:space="preserve">Начальник отдела благоустройства УЖКХ </w:t>
            </w:r>
            <w:proofErr w:type="spellStart"/>
            <w:r>
              <w:t>ТиС</w:t>
            </w:r>
            <w:proofErr w:type="spellEnd"/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10</w:t>
            </w:r>
          </w:p>
        </w:tc>
        <w:tc>
          <w:tcPr>
            <w:tcW w:w="4517" w:type="dxa"/>
          </w:tcPr>
          <w:p w:rsidR="00615DEA" w:rsidRDefault="00615DEA">
            <w:proofErr w:type="spellStart"/>
            <w:r>
              <w:t>Слободникова</w:t>
            </w:r>
            <w:proofErr w:type="spellEnd"/>
            <w:r>
              <w:t xml:space="preserve"> Светлана Григорьевна</w:t>
            </w:r>
          </w:p>
        </w:tc>
        <w:tc>
          <w:tcPr>
            <w:tcW w:w="7654" w:type="dxa"/>
          </w:tcPr>
          <w:p w:rsidR="00615DEA" w:rsidRDefault="00615DEA">
            <w:r>
              <w:t xml:space="preserve">Педагог </w:t>
            </w:r>
            <w:proofErr w:type="spellStart"/>
            <w:r>
              <w:t>допобразования</w:t>
            </w:r>
            <w:proofErr w:type="spellEnd"/>
            <w:r>
              <w:t xml:space="preserve"> СОШ № 198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11</w:t>
            </w:r>
          </w:p>
        </w:tc>
        <w:tc>
          <w:tcPr>
            <w:tcW w:w="4517" w:type="dxa"/>
          </w:tcPr>
          <w:p w:rsidR="00615DEA" w:rsidRDefault="00615DEA">
            <w:r>
              <w:t>Ермакова Людмила Николаевна</w:t>
            </w:r>
          </w:p>
        </w:tc>
        <w:tc>
          <w:tcPr>
            <w:tcW w:w="7654" w:type="dxa"/>
          </w:tcPr>
          <w:p w:rsidR="00615DEA" w:rsidRDefault="00615DEA">
            <w:r>
              <w:t xml:space="preserve">Учитель изо и черчения, руководитель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профильного художественно-эстетического класса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12</w:t>
            </w:r>
          </w:p>
        </w:tc>
        <w:tc>
          <w:tcPr>
            <w:tcW w:w="4517" w:type="dxa"/>
          </w:tcPr>
          <w:p w:rsidR="00615DEA" w:rsidRDefault="00615DEA">
            <w:r>
              <w:t>Соболева Ирина Александровна</w:t>
            </w:r>
          </w:p>
        </w:tc>
        <w:tc>
          <w:tcPr>
            <w:tcW w:w="7654" w:type="dxa"/>
          </w:tcPr>
          <w:p w:rsidR="00615DEA" w:rsidRDefault="00615DEA">
            <w:r>
              <w:t>Муниципальный координатор проекта «Навигаторы детства», руководитель социальных проектов общественной организации «Лоза»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13</w:t>
            </w:r>
          </w:p>
        </w:tc>
        <w:tc>
          <w:tcPr>
            <w:tcW w:w="4517" w:type="dxa"/>
          </w:tcPr>
          <w:p w:rsidR="00615DEA" w:rsidRDefault="00615DEA">
            <w:r>
              <w:t>Туганова Юлия Викторовна</w:t>
            </w:r>
          </w:p>
        </w:tc>
        <w:tc>
          <w:tcPr>
            <w:tcW w:w="7654" w:type="dxa"/>
          </w:tcPr>
          <w:p w:rsidR="00615DEA" w:rsidRDefault="00615DEA" w:rsidP="003A2141">
            <w:r>
              <w:t>Руководитель общественной организации «Лучики прозрения», координатор молодежных проектов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14</w:t>
            </w:r>
          </w:p>
        </w:tc>
        <w:tc>
          <w:tcPr>
            <w:tcW w:w="4517" w:type="dxa"/>
          </w:tcPr>
          <w:p w:rsidR="00615DEA" w:rsidRDefault="00615DEA">
            <w:r>
              <w:t>Лебедева Валерия Анатольевна</w:t>
            </w:r>
          </w:p>
        </w:tc>
        <w:tc>
          <w:tcPr>
            <w:tcW w:w="7654" w:type="dxa"/>
          </w:tcPr>
          <w:p w:rsidR="00615DEA" w:rsidRDefault="00615DEA">
            <w:r>
              <w:t>Заместитель директора Спортивной школы «Смена»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15</w:t>
            </w:r>
          </w:p>
        </w:tc>
        <w:tc>
          <w:tcPr>
            <w:tcW w:w="4517" w:type="dxa"/>
          </w:tcPr>
          <w:p w:rsidR="00615DEA" w:rsidRDefault="00615DEA">
            <w:r>
              <w:t>Ермолова Ольга Геннадьевна</w:t>
            </w:r>
          </w:p>
        </w:tc>
        <w:tc>
          <w:tcPr>
            <w:tcW w:w="7654" w:type="dxa"/>
          </w:tcPr>
          <w:p w:rsidR="00615DEA" w:rsidRDefault="00615DEA">
            <w:r>
              <w:t>Главный редактор «Радио Северска», депутат Думы ЗАТО Северск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>
            <w:r>
              <w:t>16</w:t>
            </w:r>
          </w:p>
        </w:tc>
        <w:tc>
          <w:tcPr>
            <w:tcW w:w="4517" w:type="dxa"/>
          </w:tcPr>
          <w:p w:rsidR="00615DEA" w:rsidRDefault="00615DEA">
            <w:r>
              <w:t>Коновалова Ольга Владимировна</w:t>
            </w:r>
          </w:p>
        </w:tc>
        <w:tc>
          <w:tcPr>
            <w:tcW w:w="7654" w:type="dxa"/>
          </w:tcPr>
          <w:p w:rsidR="00615DEA" w:rsidRPr="001E3F68" w:rsidRDefault="00615DEA">
            <w:r w:rsidRPr="001E3F68">
              <w:t>Заместитель начальника управления образования</w:t>
            </w:r>
          </w:p>
        </w:tc>
      </w:tr>
      <w:tr w:rsidR="00615DEA" w:rsidTr="00615DEA">
        <w:tc>
          <w:tcPr>
            <w:tcW w:w="440" w:type="dxa"/>
          </w:tcPr>
          <w:p w:rsidR="00615DEA" w:rsidRDefault="00615DEA"/>
        </w:tc>
        <w:tc>
          <w:tcPr>
            <w:tcW w:w="4517" w:type="dxa"/>
          </w:tcPr>
          <w:p w:rsidR="00615DEA" w:rsidRDefault="00615DEA"/>
        </w:tc>
        <w:tc>
          <w:tcPr>
            <w:tcW w:w="7654" w:type="dxa"/>
          </w:tcPr>
          <w:p w:rsidR="00615DEA" w:rsidRDefault="00615DEA"/>
        </w:tc>
      </w:tr>
      <w:tr w:rsidR="00615DEA" w:rsidTr="00615DEA">
        <w:tc>
          <w:tcPr>
            <w:tcW w:w="440" w:type="dxa"/>
          </w:tcPr>
          <w:p w:rsidR="00615DEA" w:rsidRDefault="00615DEA"/>
        </w:tc>
        <w:tc>
          <w:tcPr>
            <w:tcW w:w="4517" w:type="dxa"/>
          </w:tcPr>
          <w:p w:rsidR="00615DEA" w:rsidRDefault="00615DEA"/>
        </w:tc>
        <w:tc>
          <w:tcPr>
            <w:tcW w:w="7654" w:type="dxa"/>
          </w:tcPr>
          <w:p w:rsidR="00615DEA" w:rsidRDefault="00615DEA"/>
        </w:tc>
      </w:tr>
    </w:tbl>
    <w:p w:rsidR="00DC4A55" w:rsidRDefault="00DC4A55"/>
    <w:p w:rsidR="003A2141" w:rsidRDefault="003A2141">
      <w:bookmarkStart w:id="0" w:name="_GoBack"/>
      <w:bookmarkEnd w:id="0"/>
    </w:p>
    <w:sectPr w:rsidR="003A2141" w:rsidSect="00266FC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41" w:rsidRDefault="003A2141" w:rsidP="003A2141">
      <w:pPr>
        <w:spacing w:after="0" w:line="240" w:lineRule="auto"/>
      </w:pPr>
      <w:r>
        <w:separator/>
      </w:r>
    </w:p>
  </w:endnote>
  <w:endnote w:type="continuationSeparator" w:id="0">
    <w:p w:rsidR="003A2141" w:rsidRDefault="003A2141" w:rsidP="003A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41" w:rsidRDefault="003A2141" w:rsidP="003A2141">
      <w:pPr>
        <w:spacing w:after="0" w:line="240" w:lineRule="auto"/>
      </w:pPr>
      <w:r>
        <w:separator/>
      </w:r>
    </w:p>
  </w:footnote>
  <w:footnote w:type="continuationSeparator" w:id="0">
    <w:p w:rsidR="003A2141" w:rsidRDefault="003A2141" w:rsidP="003A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41" w:rsidRPr="003A2141" w:rsidRDefault="00615DEA" w:rsidP="00615DEA">
    <w:pPr>
      <w:pStyle w:val="a6"/>
      <w:jc w:val="center"/>
      <w:rPr>
        <w:b/>
        <w:sz w:val="28"/>
        <w:szCs w:val="28"/>
      </w:rPr>
    </w:pPr>
    <w:r>
      <w:rPr>
        <w:b/>
        <w:sz w:val="28"/>
        <w:szCs w:val="28"/>
      </w:rPr>
      <w:t>Партнеры</w:t>
    </w:r>
  </w:p>
  <w:p w:rsidR="003A2141" w:rsidRPr="003A2141" w:rsidRDefault="003A2141" w:rsidP="003A2141">
    <w:pPr>
      <w:pStyle w:val="a6"/>
      <w:jc w:val="center"/>
      <w:rPr>
        <w:b/>
        <w:sz w:val="28"/>
        <w:szCs w:val="28"/>
      </w:rPr>
    </w:pPr>
    <w:r w:rsidRPr="003A2141">
      <w:rPr>
        <w:b/>
        <w:sz w:val="28"/>
        <w:szCs w:val="28"/>
      </w:rPr>
      <w:t>«Биржа проектов» в рамках реализации технологии «Детский форсайт»</w:t>
    </w:r>
    <w:r w:rsidR="00615DEA" w:rsidRPr="00615DEA">
      <w:rPr>
        <w:b/>
        <w:sz w:val="28"/>
        <w:szCs w:val="28"/>
      </w:rPr>
      <w:t xml:space="preserve"> </w:t>
    </w:r>
    <w:r w:rsidR="00615DEA" w:rsidRPr="003A2141">
      <w:rPr>
        <w:b/>
        <w:sz w:val="28"/>
        <w:szCs w:val="28"/>
      </w:rPr>
      <w:t>22.11.2023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51"/>
    <w:rsid w:val="001E3F68"/>
    <w:rsid w:val="00266FCF"/>
    <w:rsid w:val="00311915"/>
    <w:rsid w:val="003A2141"/>
    <w:rsid w:val="003D547B"/>
    <w:rsid w:val="00465299"/>
    <w:rsid w:val="00615DEA"/>
    <w:rsid w:val="00630DF1"/>
    <w:rsid w:val="0078230E"/>
    <w:rsid w:val="00794F51"/>
    <w:rsid w:val="007D559D"/>
    <w:rsid w:val="008C364F"/>
    <w:rsid w:val="00960E24"/>
    <w:rsid w:val="009F61E0"/>
    <w:rsid w:val="00AD512A"/>
    <w:rsid w:val="00DC4A55"/>
    <w:rsid w:val="00E07416"/>
    <w:rsid w:val="00EA215F"/>
    <w:rsid w:val="00EB3798"/>
    <w:rsid w:val="00FB1A60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AB0A"/>
  <w15:chartTrackingRefBased/>
  <w15:docId w15:val="{D6996C17-7800-4E0F-91F1-75F83E5C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141"/>
  </w:style>
  <w:style w:type="paragraph" w:styleId="a8">
    <w:name w:val="footer"/>
    <w:basedOn w:val="a"/>
    <w:link w:val="a9"/>
    <w:uiPriority w:val="99"/>
    <w:unhideWhenUsed/>
    <w:rsid w:val="003A2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kpk</cp:lastModifiedBy>
  <cp:revision>2</cp:revision>
  <cp:lastPrinted>2023-11-01T11:07:00Z</cp:lastPrinted>
  <dcterms:created xsi:type="dcterms:W3CDTF">2024-12-25T04:19:00Z</dcterms:created>
  <dcterms:modified xsi:type="dcterms:W3CDTF">2024-12-25T04:19:00Z</dcterms:modified>
</cp:coreProperties>
</file>