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312"/>
        <w:gridCol w:w="4237"/>
      </w:tblGrid>
      <w:tr>
        <w:trPr/>
        <w:tc>
          <w:tcPr>
            <w:tcW w:w="4622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15" w:type="dxa"/>
            <w:tcBorders/>
          </w:tcPr>
          <w:p>
            <w:pPr>
              <w:pStyle w:val="style0"/>
              <w:jc w:val="right"/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>Согласовано: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>МАУ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 xml:space="preserve"> ЗАТО Северск «РЦО»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color w:val="ff0000"/>
                <w:sz w:val="24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>____________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>А.А.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 xml:space="preserve"> Ниякина</w:t>
            </w:r>
          </w:p>
          <w:p>
            <w:pPr>
              <w:pStyle w:val="style0"/>
              <w:rPr>
                <w:rFonts w:ascii="Times New Roman" w:cs="Times New Roman" w:eastAsia="Times New Roman" w:hAnsi="Times New Roman"/>
                <w:color w:val="ff0000"/>
                <w:sz w:val="24"/>
                <w:szCs w:val="28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>«___»_______2023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val="ru-RU"/>
              </w:rPr>
              <w:t>г.</w:t>
            </w:r>
          </w:p>
        </w:tc>
      </w:tr>
    </w:tbl>
    <w:p>
      <w:pPr>
        <w:pStyle w:val="style0"/>
        <w:jc w:val="right"/>
        <w:rPr>
          <w:rFonts w:ascii="Times New Roman" w:cs="Times New Roman" w:eastAsia="Times New Roman" w:hAnsi="Times New Roman"/>
          <w:b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8"/>
        </w:rPr>
        <w:t xml:space="preserve">План работы </w:t>
      </w:r>
      <w:r>
        <w:rPr>
          <w:rFonts w:ascii="Times New Roman" w:cs="Times New Roman" w:eastAsia="Times New Roman" w:hAnsi="Times New Roman"/>
          <w:b/>
          <w:sz w:val="24"/>
          <w:szCs w:val="28"/>
          <w:lang w:val="ru-RU"/>
        </w:rPr>
        <w:t>муниципального</w:t>
      </w:r>
      <w:r>
        <w:rPr>
          <w:rFonts w:ascii="Times New Roman" w:cs="Times New Roman" w:eastAsia="Times New Roman" w:hAnsi="Times New Roman"/>
          <w:b/>
          <w:sz w:val="24"/>
          <w:szCs w:val="28"/>
        </w:rPr>
        <w:t xml:space="preserve"> методиста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8"/>
          <w:lang w:val="ru-RU"/>
        </w:rPr>
        <w:t>______________________________</w:t>
      </w:r>
      <w:r>
        <w:rPr>
          <w:rFonts w:ascii="Times New Roman" w:cs="Times New Roman" w:eastAsia="Times New Roman" w:hAnsi="Times New Roman"/>
          <w:b/>
          <w:sz w:val="24"/>
          <w:szCs w:val="28"/>
          <w:lang w:val="ru-RU"/>
        </w:rPr>
        <w:t>__________________________________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sz w:val="24"/>
          <w:szCs w:val="28"/>
          <w:lang w:val="ru-RU"/>
        </w:rPr>
        <w:t>(ФИО)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</w:p>
    <w:tbl>
      <w:tblPr>
        <w:tblStyle w:val="style4098"/>
        <w:tblW w:w="98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1"/>
        <w:gridCol w:w="203"/>
        <w:gridCol w:w="5070"/>
        <w:gridCol w:w="33"/>
        <w:gridCol w:w="1101"/>
        <w:gridCol w:w="53"/>
        <w:gridCol w:w="122"/>
        <w:gridCol w:w="2455"/>
      </w:tblGrid>
      <w:tr>
        <w:trPr>
          <w:tblHeader/>
        </w:trPr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>
        <w:tblPrEx/>
        <w:trPr>
          <w:trHeight w:val="298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>Направление 1. Мониторинг</w:t>
            </w:r>
          </w:p>
        </w:tc>
      </w:tr>
      <w:tr>
        <w:tblPrEx/>
        <w:trPr>
          <w:trHeight w:val="480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Спланируйте методические мероприятия с целью выявления профессиональных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 и лучших методических практик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19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>Направление 2. Методическая помощь</w:t>
            </w:r>
          </w:p>
        </w:tc>
      </w:tr>
      <w:tr>
        <w:tblPrEx/>
        <w:trPr>
          <w:trHeight w:val="420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2.1.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Спланируйте открытое занятие (урок), демонстрирующее удачный практический опыт внедрения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инновационных форм работы</w:t>
            </w: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420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>2.2. Какую консультационную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 адресную методическую помощь Вы могли бы оказать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>участникам муниципального этапа Всероссийских конкурсов профессионального мастерства</w:t>
            </w: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Создание красивых презентаций в PowerPoint при подготовке участников конкурса Воспитатель года.</w:t>
            </w: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2.3. Какую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консультационную и методическую помощь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ru-RU"/>
              </w:rPr>
              <w:t xml:space="preserve">Вы могли бы оказать молодым педагогам? </w:t>
            </w: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 xml:space="preserve">Совместное создание мультфильма. </w:t>
            </w:r>
          </w:p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Для молодых, малоопытных педагогов, а также можно для ЦА - логопеды детских садов и школ.</w:t>
            </w: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numPr>
                <w:ilvl w:val="1"/>
                <w:numId w:val="1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 w:lineRule="auto" w:line="240"/>
              <w:ind w:left="0" w:firstLine="3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Вы могли бы оказать учителям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низкими образовательными результатами?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20" w:hRule="atLeast"/>
        </w:trPr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04" w:hRule="atLeast"/>
        </w:trPr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 w:lineRule="auto" w:line="240"/>
              <w:ind w:left="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Вы могли бы оказать в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выстраивании индивидуальных образовательных маршрутов непрерывного развития?</w:t>
            </w:r>
          </w:p>
        </w:tc>
      </w:tr>
      <w:tr>
        <w:tblPrEx/>
        <w:trPr/>
        <w:tc>
          <w:tcPr>
            <w:tcW w:w="69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54" w:type="dxa"/>
            <w:gridSpan w:val="3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gridSpan w:val="3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699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4" w:type="dxa"/>
            <w:gridSpan w:val="3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gridSpan w:val="3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420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spacing w:after="0" w:lineRule="auto" w:line="240"/>
              <w:ind w:left="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Направление 3. Курсы повышения квалификации (КПК)</w:t>
            </w:r>
          </w:p>
        </w:tc>
      </w:tr>
      <w:tr>
        <w:tblPrEx/>
        <w:trPr>
          <w:trHeight w:val="420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spacing w:after="0" w:lineRule="auto" w:line="240"/>
              <w:ind w:left="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 какими темами Вы могли бы поучаствовать в КПК в качестве спикера для педагогов ЗАТО Северск?</w:t>
            </w: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 xml:space="preserve">Создание мультфильмов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в программе StopMotion+Movavi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 xml:space="preserve"> как средство коррекции речевых нарушений у детей.</w:t>
            </w: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bookmarkStart w:id="0" w:name="_Hlk93925487"/>
      <w:tr>
        <w:tblPrEx/>
        <w:trPr>
          <w:trHeight w:val="420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 w:lineRule="auto" w:line="240"/>
              <w:ind w:left="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Направление 4. Продвижение педагогического опыта</w:t>
            </w:r>
          </w:p>
        </w:tc>
      </w:tr>
      <w:tr>
        <w:tblPrEx/>
        <w:trPr>
          <w:trHeight w:val="420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 w:lineRule="auto" w:line="240"/>
              <w:ind w:left="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Какие проекты Вы хотели бы инициировать с привлечением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педагогов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ЗАТО Северск? </w:t>
            </w: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246" w:hRule="atLeast"/>
        </w:trPr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numPr>
                <w:ilvl w:val="1"/>
                <w:numId w:val="9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 w:lineRule="auto" w:line="240"/>
              <w:ind w:left="0" w:firstLine="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Спланируйте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частие в методических и научных мероприятиях регионального, федерального и международного уровней по продвижению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личного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педагогического опыта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(в том числе публикации).</w:t>
            </w: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</w:p>
          <w:bookmarkStart w:id="1" w:name="_GoBack"/>
          <w:bookmarkEnd w:id="1"/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Подготовка и публикация статьи в журнале "Вестник образования" (Управление образования ЗАТО Северск): Создание мультфильмов как средство коррекции речевых нарушений у дошкольников.</w:t>
            </w: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780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9817" w:type="dxa"/>
            <w:gridSpan w:val="9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179"/>
              <w:widowControl w:val="false"/>
              <w:numPr>
                <w:ilvl w:val="1"/>
                <w:numId w:val="9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0" w:lineRule="auto" w:line="240"/>
              <w:ind w:left="0" w:firstLine="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Через какие каналы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информационно-коммуникационной среды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Вы можете транслировать свой опыт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наставничества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(сайты, страницы, группы, посты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для РЦО)?</w:t>
            </w:r>
          </w:p>
        </w:tc>
      </w:tr>
      <w:tr>
        <w:tblPrEx/>
        <w:trPr/>
        <w:tc>
          <w:tcPr>
            <w:tcW w:w="983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  <w:gridSpan w:val="2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983" w:type="dxa"/>
            <w:gridSpan w:val="3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  <w:gridSpan w:val="2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/>
            <w:shd w:val="clear" w:color="auto" w:fill="auto"/>
            <w:tcMar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8"/>
          <w:lang w:val="ru-RU"/>
        </w:rPr>
      </w:pPr>
      <w:r>
        <w:rPr>
          <w:rFonts w:ascii="Times New Roman" w:cs="Times New Roman" w:eastAsia="Times New Roman" w:hAnsi="Times New Roman"/>
          <w:sz w:val="24"/>
          <w:szCs w:val="28"/>
          <w:lang w:val="ru-RU"/>
        </w:rPr>
        <w:t xml:space="preserve">Муниципальный </w:t>
      </w:r>
      <w:r>
        <w:rPr>
          <w:rFonts w:ascii="Times New Roman" w:cs="Times New Roman" w:eastAsia="Times New Roman" w:hAnsi="Times New Roman"/>
          <w:sz w:val="24"/>
          <w:szCs w:val="28"/>
          <w:lang w:val="ru-RU"/>
        </w:rPr>
        <w:t xml:space="preserve">методист </w:t>
      </w:r>
      <w:r>
        <w:rPr>
          <w:rFonts w:ascii="Times New Roman" w:cs="Times New Roman" w:eastAsia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8"/>
          <w:lang w:val="ru-RU"/>
        </w:rPr>
        <w:t xml:space="preserve">                                                       </w:t>
      </w:r>
      <w:r>
        <w:rPr>
          <w:rFonts w:ascii="Times New Roman" w:cs="Times New Roman" w:eastAsia="Times New Roman" w:hAnsi="Times New Roman"/>
          <w:sz w:val="24"/>
          <w:szCs w:val="28"/>
          <w:lang w:val="ru-RU"/>
        </w:rPr>
        <w:t xml:space="preserve">          </w:t>
      </w:r>
      <w:r>
        <w:rPr>
          <w:rFonts w:ascii="Times New Roman" w:cs="Times New Roman" w:eastAsia="Times New Roman" w:hAnsi="Times New Roman"/>
          <w:sz w:val="24"/>
          <w:szCs w:val="28"/>
          <w:lang w:val="ru-RU"/>
        </w:rPr>
        <w:t xml:space="preserve">     ________________</w:t>
      </w:r>
    </w:p>
    <w:sectPr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64A53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00000001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A065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FAF2E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0000004"/>
    <w:multiLevelType w:val="multilevel"/>
    <w:tmpl w:val="16227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5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E9A2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0000007"/>
    <w:multiLevelType w:val="hybridMultilevel"/>
    <w:tmpl w:val="54800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z w:val="22"/>
        <w:szCs w:val="22"/>
        <w:lang w:bidi="ar-SA" w:eastAsia="ru-RU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4098">
    <w:basedOn w:val="style4097"/>
    <w:next w:val="style4098"/>
    <w:pPr/>
    <w:rPr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="Cambria" w:cs="宋体" w:eastAsia="Cambria" w:hAnsi="Cambria"/>
      <w:lang w:val="ru-RU" w:eastAsia="en-US"/>
    </w:rPr>
  </w:style>
  <w:style w:type="table" w:styleId="style154">
    <w:name w:val="Table Grid"/>
    <w:basedOn w:val="style105"/>
    <w:next w:val="style154"/>
    <w:uiPriority w:val="39"/>
    <w:pPr>
      <w:spacing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278</Words>
  <Pages>2</Pages>
  <Characters>2006</Characters>
  <Application>WPS Office</Application>
  <DocSecurity>0</DocSecurity>
  <Paragraphs>148</Paragraphs>
  <ScaleCrop>false</ScaleCrop>
  <LinksUpToDate>false</LinksUpToDate>
  <CharactersWithSpaces>2314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2023-06-03T03:19:46Z</dcterms:created>
  <dc:creator>GL_03_09_2021</dc:creator>
  <lastModifiedBy>2109119DG</lastModifiedBy>
  <lastPrinted>2023-04-24T06:40:00Z</lastPrinted>
  <dcterms:modified xsi:type="dcterms:W3CDTF">2023-06-03T03:19:46Z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f49fc81ba1304a538204b81903bc428e</vt:lpwstr>
  </property>
</Properties>
</file>