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73" w:rsidRPr="00F81A12" w:rsidRDefault="00F81A12" w:rsidP="00F81A12">
      <w:pPr>
        <w:pStyle w:val="3"/>
        <w:shd w:val="clear" w:color="auto" w:fill="FFFFFF"/>
        <w:spacing w:before="375" w:after="225"/>
        <w:ind w:firstLine="567"/>
        <w:jc w:val="center"/>
        <w:textAlignment w:val="baseline"/>
        <w:rPr>
          <w:rFonts w:ascii="Arial" w:hAnsi="Arial" w:cs="Arial"/>
          <w:bCs w:val="0"/>
          <w:color w:val="auto"/>
          <w:spacing w:val="2"/>
          <w:sz w:val="24"/>
          <w:szCs w:val="20"/>
        </w:rPr>
      </w:pPr>
      <w:r w:rsidRPr="00F81A12">
        <w:rPr>
          <w:rFonts w:ascii="Arial" w:hAnsi="Arial" w:cs="Arial"/>
          <w:bCs w:val="0"/>
          <w:color w:val="auto"/>
          <w:spacing w:val="2"/>
          <w:sz w:val="24"/>
          <w:szCs w:val="20"/>
        </w:rPr>
        <w:t>ПРИЛОЖЕНИЕ N 9. ОЦЕНКА РЕЗУЛЬТАТОВ УЧЕБНЫХ СБОРОВ</w:t>
      </w:r>
    </w:p>
    <w:p w:rsidR="00273AC1" w:rsidRPr="00F81A12" w:rsidRDefault="00D11173" w:rsidP="00D111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F81A12">
        <w:rPr>
          <w:rFonts w:ascii="Arial" w:hAnsi="Arial" w:cs="Arial"/>
          <w:spacing w:val="2"/>
          <w:sz w:val="20"/>
          <w:szCs w:val="20"/>
        </w:rPr>
        <w:t>Результаты учебных сборов оцениваются по следующим направлениям:</w:t>
      </w:r>
    </w:p>
    <w:p w:rsidR="00273AC1" w:rsidRPr="00F81A12" w:rsidRDefault="00D11173" w:rsidP="00D111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F81A12">
        <w:rPr>
          <w:rFonts w:ascii="Arial" w:hAnsi="Arial" w:cs="Arial"/>
          <w:b/>
          <w:spacing w:val="2"/>
          <w:sz w:val="20"/>
          <w:szCs w:val="20"/>
          <w:u w:val="single"/>
        </w:rPr>
        <w:t>по тактической подготовке</w:t>
      </w:r>
      <w:r w:rsidRPr="00F81A12">
        <w:rPr>
          <w:rFonts w:ascii="Arial" w:hAnsi="Arial" w:cs="Arial"/>
          <w:spacing w:val="2"/>
          <w:sz w:val="20"/>
          <w:szCs w:val="20"/>
        </w:rPr>
        <w:t xml:space="preserve"> - выбор места для стрельбы, трассировка окопа, передвижение на поле боя перебежками и </w:t>
      </w:r>
      <w:proofErr w:type="spellStart"/>
      <w:r w:rsidRPr="00F81A12">
        <w:rPr>
          <w:rFonts w:ascii="Arial" w:hAnsi="Arial" w:cs="Arial"/>
          <w:spacing w:val="2"/>
          <w:sz w:val="20"/>
          <w:szCs w:val="20"/>
        </w:rPr>
        <w:t>переползанием</w:t>
      </w:r>
      <w:proofErr w:type="spellEnd"/>
      <w:r w:rsidRPr="00F81A12">
        <w:rPr>
          <w:rFonts w:ascii="Arial" w:hAnsi="Arial" w:cs="Arial"/>
          <w:spacing w:val="2"/>
          <w:sz w:val="20"/>
          <w:szCs w:val="20"/>
        </w:rPr>
        <w:t>;</w:t>
      </w:r>
    </w:p>
    <w:p w:rsidR="00273AC1" w:rsidRPr="00F81A12" w:rsidRDefault="00D11173" w:rsidP="00D111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F81A12">
        <w:rPr>
          <w:rFonts w:ascii="Arial" w:hAnsi="Arial" w:cs="Arial"/>
          <w:b/>
          <w:spacing w:val="2"/>
          <w:sz w:val="20"/>
          <w:szCs w:val="20"/>
          <w:u w:val="single"/>
        </w:rPr>
        <w:t>по огневой подготовке</w:t>
      </w:r>
      <w:r w:rsidRPr="00F81A12">
        <w:rPr>
          <w:rFonts w:ascii="Arial" w:hAnsi="Arial" w:cs="Arial"/>
          <w:spacing w:val="2"/>
          <w:sz w:val="20"/>
          <w:szCs w:val="20"/>
        </w:rPr>
        <w:t xml:space="preserve"> - неполная разборка автомата Калашникова, знание работы частей и механизмов, подготовка к стрельбе, меры безопасности, выполнение начального упражнения стрельбы из АК (третье упражнение из малокалиберной винтовки), первое упражнение по метанию ручной гранаты;</w:t>
      </w:r>
    </w:p>
    <w:p w:rsidR="00273AC1" w:rsidRPr="00F81A12" w:rsidRDefault="00D11173" w:rsidP="00D111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F81A12">
        <w:rPr>
          <w:rFonts w:ascii="Arial" w:hAnsi="Arial" w:cs="Arial"/>
          <w:b/>
          <w:spacing w:val="2"/>
          <w:sz w:val="20"/>
          <w:szCs w:val="20"/>
          <w:u w:val="single"/>
        </w:rPr>
        <w:t>по строевой подготовке</w:t>
      </w:r>
      <w:r w:rsidRPr="00F81A12">
        <w:rPr>
          <w:rFonts w:ascii="Arial" w:hAnsi="Arial" w:cs="Arial"/>
          <w:spacing w:val="2"/>
          <w:sz w:val="20"/>
          <w:szCs w:val="20"/>
        </w:rPr>
        <w:t xml:space="preserve"> - строевая стойка, повороты на месте и в движении, строевой шаг, воинское приветствие на месте и в движении, строй отделения, взвода;</w:t>
      </w:r>
    </w:p>
    <w:p w:rsidR="00273AC1" w:rsidRPr="00F81A12" w:rsidRDefault="00D11173" w:rsidP="00D111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F81A12">
        <w:rPr>
          <w:rFonts w:ascii="Arial" w:hAnsi="Arial" w:cs="Arial"/>
          <w:b/>
          <w:spacing w:val="2"/>
          <w:sz w:val="20"/>
          <w:szCs w:val="20"/>
          <w:u w:val="single"/>
        </w:rPr>
        <w:t>по радиационной, химической и биологической защите</w:t>
      </w:r>
      <w:r w:rsidRPr="00F81A12">
        <w:rPr>
          <w:rFonts w:ascii="Arial" w:hAnsi="Arial" w:cs="Arial"/>
          <w:spacing w:val="2"/>
          <w:sz w:val="20"/>
          <w:szCs w:val="20"/>
        </w:rPr>
        <w:t xml:space="preserve"> - приемы и способы радиационной, химической и биологической защиты; преодоление участка местности, зараженного радиоактивными (отравляющими) веществами; действия солдата по сигналам оповещения и вспышке ядерного взрыва; выполнение нормативов одевания средств индивидуальной защиты;</w:t>
      </w:r>
    </w:p>
    <w:p w:rsidR="00273AC1" w:rsidRPr="00F81A12" w:rsidRDefault="00D11173" w:rsidP="00D111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F81A12">
        <w:rPr>
          <w:rFonts w:ascii="Arial" w:hAnsi="Arial" w:cs="Arial"/>
          <w:b/>
          <w:spacing w:val="2"/>
          <w:sz w:val="20"/>
          <w:szCs w:val="20"/>
          <w:u w:val="single"/>
        </w:rPr>
        <w:t>по медицинской подготовке</w:t>
      </w:r>
      <w:r w:rsidRPr="00F81A12">
        <w:rPr>
          <w:rFonts w:ascii="Arial" w:hAnsi="Arial" w:cs="Arial"/>
          <w:spacing w:val="2"/>
          <w:sz w:val="20"/>
          <w:szCs w:val="20"/>
        </w:rPr>
        <w:t xml:space="preserve"> - остановка кровотечения, наложение повязки на раны верхних и нижних конечностей;</w:t>
      </w:r>
    </w:p>
    <w:p w:rsidR="00273AC1" w:rsidRDefault="00D11173" w:rsidP="00D111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b/>
          <w:i/>
          <w:color w:val="FF0000"/>
          <w:spacing w:val="2"/>
          <w:sz w:val="20"/>
          <w:szCs w:val="20"/>
        </w:rPr>
      </w:pPr>
      <w:r w:rsidRPr="00F81A12">
        <w:rPr>
          <w:rFonts w:ascii="Arial" w:hAnsi="Arial" w:cs="Arial"/>
          <w:b/>
          <w:spacing w:val="2"/>
          <w:sz w:val="20"/>
          <w:szCs w:val="20"/>
          <w:u w:val="single"/>
        </w:rPr>
        <w:t>по физической подготовке</w:t>
      </w:r>
      <w:r w:rsidRPr="00F81A12">
        <w:rPr>
          <w:rFonts w:ascii="Arial" w:hAnsi="Arial" w:cs="Arial"/>
          <w:spacing w:val="2"/>
          <w:sz w:val="20"/>
          <w:szCs w:val="20"/>
        </w:rPr>
        <w:t xml:space="preserve"> </w:t>
      </w:r>
      <w:r w:rsidRPr="00273AC1">
        <w:rPr>
          <w:rFonts w:ascii="Arial" w:hAnsi="Arial" w:cs="Arial"/>
          <w:color w:val="2D2D2D"/>
          <w:spacing w:val="2"/>
          <w:sz w:val="20"/>
          <w:szCs w:val="20"/>
        </w:rPr>
        <w:t xml:space="preserve">- </w:t>
      </w:r>
      <w:r w:rsidRPr="000E55AF">
        <w:rPr>
          <w:rFonts w:ascii="Arial" w:hAnsi="Arial" w:cs="Arial"/>
          <w:b/>
          <w:i/>
          <w:color w:val="FF0000"/>
          <w:spacing w:val="2"/>
          <w:sz w:val="20"/>
          <w:szCs w:val="20"/>
        </w:rPr>
        <w:t>в объеме требований, предъявляемых к новому пополнению воинских частей и к кандидатам, поступающим в военно-учебные заведения.</w:t>
      </w:r>
    </w:p>
    <w:p w:rsidR="000F34ED" w:rsidRPr="000F34ED" w:rsidRDefault="000F34ED" w:rsidP="000F34ED">
      <w:pPr>
        <w:pStyle w:val="1"/>
        <w:shd w:val="clear" w:color="auto" w:fill="FFFFFF"/>
        <w:spacing w:before="161" w:beforeAutospacing="0" w:after="161" w:afterAutospacing="0" w:line="338" w:lineRule="atLeast"/>
        <w:ind w:left="375"/>
        <w:jc w:val="center"/>
        <w:rPr>
          <w:i/>
          <w:color w:val="22272F"/>
          <w:sz w:val="18"/>
          <w:szCs w:val="18"/>
        </w:rPr>
      </w:pPr>
      <w:r w:rsidRPr="000F34ED">
        <w:rPr>
          <w:i/>
          <w:color w:val="22272F"/>
          <w:sz w:val="18"/>
          <w:szCs w:val="18"/>
        </w:rPr>
        <w:t>Статья 252</w:t>
      </w:r>
      <w:r>
        <w:rPr>
          <w:i/>
          <w:color w:val="22272F"/>
          <w:sz w:val="18"/>
          <w:szCs w:val="18"/>
        </w:rPr>
        <w:t xml:space="preserve"> (Наставления по ФП)</w:t>
      </w:r>
    </w:p>
    <w:p w:rsidR="000F34ED" w:rsidRPr="00C41DED" w:rsidRDefault="000F34ED" w:rsidP="000F34E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FF0000"/>
          <w:sz w:val="18"/>
          <w:szCs w:val="18"/>
          <w:u w:val="single"/>
        </w:rPr>
      </w:pPr>
      <w:bookmarkStart w:id="0" w:name="text"/>
      <w:bookmarkEnd w:id="0"/>
      <w:r w:rsidRPr="000F34ED">
        <w:rPr>
          <w:b/>
          <w:i/>
          <w:color w:val="FF0000"/>
          <w:sz w:val="18"/>
          <w:szCs w:val="18"/>
        </w:rPr>
        <w:t xml:space="preserve">252. </w:t>
      </w:r>
      <w:r w:rsidRPr="00C41DED">
        <w:rPr>
          <w:b/>
          <w:i/>
          <w:color w:val="FF0000"/>
          <w:sz w:val="18"/>
          <w:szCs w:val="18"/>
          <w:u w:val="single"/>
        </w:rPr>
        <w:t>Физическая подготовленность военнослужащих по призыву, прибывших в воинскую часть на ее пополнение, проверяется по физическим упражнениям: подтягивание на перекладине, бег на 100 м (челночный бег 10x10 м), бег на 1 км.</w:t>
      </w:r>
    </w:p>
    <w:p w:rsidR="000F34ED" w:rsidRPr="000F34ED" w:rsidRDefault="000F34ED" w:rsidP="000F34E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FF0000"/>
          <w:sz w:val="18"/>
          <w:szCs w:val="18"/>
        </w:rPr>
      </w:pPr>
      <w:r w:rsidRPr="000F34ED">
        <w:rPr>
          <w:b/>
          <w:i/>
          <w:color w:val="FF0000"/>
          <w:sz w:val="18"/>
          <w:szCs w:val="18"/>
        </w:rPr>
        <w:t>Проверка проводится в течение одного дня.</w:t>
      </w:r>
    </w:p>
    <w:p w:rsidR="000F34ED" w:rsidRPr="000F34ED" w:rsidRDefault="000F34ED" w:rsidP="000F34E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FF0000"/>
          <w:sz w:val="18"/>
          <w:szCs w:val="18"/>
        </w:rPr>
      </w:pPr>
      <w:r w:rsidRPr="000F34ED">
        <w:rPr>
          <w:b/>
          <w:i/>
          <w:color w:val="FF0000"/>
          <w:sz w:val="18"/>
          <w:szCs w:val="18"/>
        </w:rPr>
        <w:t>Результаты проверки учитываются при организации и проведении физической подготовки, а также распределении военнослужащих по подразделениям и хранятся в подразделениях в течение срока их военной службы.</w:t>
      </w:r>
    </w:p>
    <w:p w:rsidR="000F34ED" w:rsidRPr="000F34ED" w:rsidRDefault="000F34ED" w:rsidP="000F34ED">
      <w:pPr>
        <w:pStyle w:val="1"/>
        <w:shd w:val="clear" w:color="auto" w:fill="FFFFFF"/>
        <w:spacing w:before="161" w:beforeAutospacing="0" w:after="161" w:afterAutospacing="0" w:line="338" w:lineRule="atLeast"/>
        <w:ind w:left="375"/>
        <w:jc w:val="center"/>
        <w:rPr>
          <w:color w:val="22272F"/>
          <w:sz w:val="18"/>
          <w:szCs w:val="18"/>
        </w:rPr>
      </w:pPr>
      <w:r w:rsidRPr="000F34ED">
        <w:rPr>
          <w:color w:val="22272F"/>
          <w:sz w:val="18"/>
          <w:szCs w:val="18"/>
        </w:rPr>
        <w:t>Статья 253</w:t>
      </w:r>
    </w:p>
    <w:p w:rsidR="000F34ED" w:rsidRPr="00C41DED" w:rsidRDefault="000F34ED" w:rsidP="000F34E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18"/>
          <w:szCs w:val="18"/>
          <w:u w:val="single"/>
        </w:rPr>
      </w:pPr>
      <w:r w:rsidRPr="000F34ED">
        <w:rPr>
          <w:color w:val="464C55"/>
          <w:sz w:val="18"/>
          <w:szCs w:val="18"/>
        </w:rPr>
        <w:t xml:space="preserve">253. </w:t>
      </w:r>
      <w:r w:rsidRPr="00C41DED">
        <w:rPr>
          <w:b/>
          <w:sz w:val="18"/>
          <w:szCs w:val="18"/>
          <w:u w:val="single"/>
        </w:rPr>
        <w:t>Кандидаты для поступления в военно-учебные заведения сдают экзамен по физической подготовке по 3-4 упражнениям (подтягивание на перекладине, бег на 100 м, бег на 3 км, плавание на 100 м - при наличии условий).</w:t>
      </w:r>
    </w:p>
    <w:p w:rsidR="000F34ED" w:rsidRPr="000F34ED" w:rsidRDefault="000F34ED" w:rsidP="000F34E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18"/>
          <w:szCs w:val="18"/>
        </w:rPr>
      </w:pPr>
      <w:r w:rsidRPr="000F34ED">
        <w:rPr>
          <w:color w:val="464C55"/>
          <w:sz w:val="18"/>
          <w:szCs w:val="18"/>
        </w:rPr>
        <w:t>Для определения уровня физической подготовленности кандидатов поступающих в военно-учебные заведения используется таблица перевода суммы, набранных баллов по физической подготовке в 100 бальную шкалу</w:t>
      </w:r>
      <w:hyperlink r:id="rId5" w:anchor="block_12531" w:history="1">
        <w:r w:rsidRPr="000F34ED">
          <w:rPr>
            <w:rStyle w:val="a3"/>
            <w:rFonts w:eastAsiaTheme="majorEastAsia"/>
            <w:color w:val="3272C0"/>
            <w:sz w:val="18"/>
            <w:szCs w:val="18"/>
          </w:rPr>
          <w:t>*</w:t>
        </w:r>
      </w:hyperlink>
      <w:r w:rsidRPr="000F34ED">
        <w:rPr>
          <w:color w:val="464C55"/>
          <w:sz w:val="18"/>
          <w:szCs w:val="18"/>
        </w:rPr>
        <w:t>.</w:t>
      </w:r>
    </w:p>
    <w:p w:rsidR="000F34ED" w:rsidRPr="000F34ED" w:rsidRDefault="000F34ED" w:rsidP="000F34ED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2272F"/>
          <w:sz w:val="18"/>
          <w:szCs w:val="18"/>
        </w:rPr>
      </w:pPr>
      <w:r w:rsidRPr="000F34ED">
        <w:rPr>
          <w:color w:val="22272F"/>
          <w:sz w:val="18"/>
          <w:szCs w:val="18"/>
        </w:rPr>
        <w:t> </w:t>
      </w:r>
    </w:p>
    <w:tbl>
      <w:tblPr>
        <w:tblW w:w="9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1155"/>
        <w:gridCol w:w="1184"/>
        <w:gridCol w:w="1256"/>
        <w:gridCol w:w="1184"/>
        <w:gridCol w:w="1056"/>
        <w:gridCol w:w="1127"/>
      </w:tblGrid>
      <w:tr w:rsidR="000F34ED" w:rsidRPr="000F34ED" w:rsidTr="000F34ED">
        <w:trPr>
          <w:trHeight w:val="380"/>
        </w:trPr>
        <w:tc>
          <w:tcPr>
            <w:tcW w:w="2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34ED" w:rsidRPr="000F34ED" w:rsidRDefault="000F34ED" w:rsidP="000F34ED">
            <w:pPr>
              <w:pStyle w:val="s1"/>
              <w:spacing w:before="0" w:beforeAutospacing="0" w:after="0" w:afterAutospacing="0"/>
              <w:ind w:right="75" w:firstLine="567"/>
              <w:jc w:val="center"/>
              <w:rPr>
                <w:color w:val="464C55"/>
                <w:sz w:val="18"/>
                <w:szCs w:val="18"/>
              </w:rPr>
            </w:pPr>
            <w:r w:rsidRPr="000F34ED">
              <w:rPr>
                <w:color w:val="464C55"/>
                <w:sz w:val="18"/>
                <w:szCs w:val="18"/>
              </w:rPr>
              <w:t>Сумма баллов за выполнение упражнений по физической подготовке</w:t>
            </w:r>
          </w:p>
        </w:tc>
        <w:tc>
          <w:tcPr>
            <w:tcW w:w="35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34ED" w:rsidRPr="000F34ED" w:rsidRDefault="000F34ED" w:rsidP="000F34ED">
            <w:pPr>
              <w:pStyle w:val="s1"/>
              <w:spacing w:before="0" w:beforeAutospacing="0" w:after="0" w:afterAutospacing="0"/>
              <w:ind w:right="75" w:firstLine="567"/>
              <w:jc w:val="center"/>
              <w:rPr>
                <w:color w:val="464C55"/>
                <w:sz w:val="18"/>
                <w:szCs w:val="18"/>
              </w:rPr>
            </w:pPr>
            <w:r w:rsidRPr="000F34ED">
              <w:rPr>
                <w:color w:val="464C55"/>
                <w:sz w:val="18"/>
                <w:szCs w:val="18"/>
              </w:rPr>
              <w:t>В трех упражнениях</w:t>
            </w:r>
          </w:p>
        </w:tc>
        <w:tc>
          <w:tcPr>
            <w:tcW w:w="336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34ED" w:rsidRPr="000F34ED" w:rsidRDefault="000F34ED" w:rsidP="000F34ED">
            <w:pPr>
              <w:pStyle w:val="s1"/>
              <w:spacing w:before="0" w:beforeAutospacing="0" w:after="0" w:afterAutospacing="0"/>
              <w:ind w:right="75" w:firstLine="567"/>
              <w:jc w:val="center"/>
              <w:rPr>
                <w:color w:val="464C55"/>
                <w:sz w:val="18"/>
                <w:szCs w:val="18"/>
              </w:rPr>
            </w:pPr>
            <w:r w:rsidRPr="000F34ED">
              <w:rPr>
                <w:color w:val="464C55"/>
                <w:sz w:val="18"/>
                <w:szCs w:val="18"/>
              </w:rPr>
              <w:t>В четырех упражнениях</w:t>
            </w:r>
          </w:p>
        </w:tc>
      </w:tr>
      <w:tr w:rsidR="000F34ED" w:rsidRPr="000F34ED" w:rsidTr="000F34ED">
        <w:trPr>
          <w:trHeight w:val="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4ED" w:rsidRPr="000F34ED" w:rsidRDefault="000F34ED" w:rsidP="000F34ED">
            <w:pPr>
              <w:spacing w:after="0" w:line="240" w:lineRule="auto"/>
              <w:ind w:firstLine="567"/>
              <w:rPr>
                <w:color w:val="464C55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4ED" w:rsidRPr="000F34ED" w:rsidRDefault="000F34ED" w:rsidP="000F34ED">
            <w:pPr>
              <w:pStyle w:val="s1"/>
              <w:spacing w:before="0" w:beforeAutospacing="0" w:after="0" w:afterAutospacing="0"/>
              <w:ind w:right="75"/>
              <w:jc w:val="center"/>
              <w:rPr>
                <w:b/>
                <w:color w:val="FF0000"/>
                <w:sz w:val="18"/>
                <w:szCs w:val="18"/>
              </w:rPr>
            </w:pPr>
            <w:r w:rsidRPr="000F34ED">
              <w:rPr>
                <w:b/>
                <w:color w:val="FF0000"/>
                <w:sz w:val="18"/>
                <w:szCs w:val="18"/>
              </w:rPr>
              <w:t>120 - 149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4ED" w:rsidRPr="000F34ED" w:rsidRDefault="000F34ED" w:rsidP="000F34ED">
            <w:pPr>
              <w:pStyle w:val="s1"/>
              <w:spacing w:before="0" w:beforeAutospacing="0" w:after="0" w:afterAutospacing="0"/>
              <w:ind w:right="75"/>
              <w:jc w:val="center"/>
              <w:rPr>
                <w:b/>
                <w:color w:val="FF0000"/>
                <w:sz w:val="18"/>
                <w:szCs w:val="18"/>
              </w:rPr>
            </w:pPr>
            <w:r w:rsidRPr="000F34ED">
              <w:rPr>
                <w:b/>
                <w:color w:val="FF0000"/>
                <w:sz w:val="18"/>
                <w:szCs w:val="18"/>
              </w:rPr>
              <w:t>150 - 169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4ED" w:rsidRPr="000F34ED" w:rsidRDefault="000F34ED" w:rsidP="000F34ED">
            <w:pPr>
              <w:pStyle w:val="s1"/>
              <w:spacing w:before="0" w:beforeAutospacing="0" w:after="0" w:afterAutospacing="0"/>
              <w:ind w:right="75"/>
              <w:jc w:val="center"/>
              <w:rPr>
                <w:b/>
                <w:color w:val="FF0000"/>
                <w:sz w:val="18"/>
                <w:szCs w:val="18"/>
              </w:rPr>
            </w:pPr>
            <w:r w:rsidRPr="000F34ED">
              <w:rPr>
                <w:b/>
                <w:color w:val="FF0000"/>
                <w:sz w:val="18"/>
                <w:szCs w:val="18"/>
              </w:rPr>
              <w:t>170 и более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4ED" w:rsidRPr="000F34ED" w:rsidRDefault="000F34ED" w:rsidP="000F34ED">
            <w:pPr>
              <w:pStyle w:val="s1"/>
              <w:spacing w:before="0" w:beforeAutospacing="0" w:after="0" w:afterAutospacing="0"/>
              <w:ind w:right="75"/>
              <w:jc w:val="center"/>
              <w:rPr>
                <w:b/>
                <w:color w:val="FF0000"/>
                <w:sz w:val="18"/>
                <w:szCs w:val="18"/>
              </w:rPr>
            </w:pPr>
            <w:r w:rsidRPr="000F34ED">
              <w:rPr>
                <w:b/>
                <w:color w:val="FF0000"/>
                <w:sz w:val="18"/>
                <w:szCs w:val="18"/>
              </w:rPr>
              <w:t>170 - 209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4ED" w:rsidRPr="000F34ED" w:rsidRDefault="000F34ED" w:rsidP="000F34ED">
            <w:pPr>
              <w:pStyle w:val="s1"/>
              <w:spacing w:before="0" w:beforeAutospacing="0" w:after="0" w:afterAutospacing="0"/>
              <w:ind w:right="75"/>
              <w:jc w:val="center"/>
              <w:rPr>
                <w:b/>
                <w:color w:val="FF0000"/>
                <w:sz w:val="18"/>
                <w:szCs w:val="18"/>
              </w:rPr>
            </w:pPr>
            <w:r w:rsidRPr="000F34ED">
              <w:rPr>
                <w:b/>
                <w:color w:val="FF0000"/>
                <w:sz w:val="18"/>
                <w:szCs w:val="18"/>
              </w:rPr>
              <w:t>210 - 229</w:t>
            </w:r>
          </w:p>
        </w:tc>
        <w:tc>
          <w:tcPr>
            <w:tcW w:w="1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4ED" w:rsidRPr="000F34ED" w:rsidRDefault="000F34ED" w:rsidP="000F34ED">
            <w:pPr>
              <w:pStyle w:val="s1"/>
              <w:spacing w:before="0" w:beforeAutospacing="0" w:after="0" w:afterAutospacing="0"/>
              <w:ind w:right="75"/>
              <w:jc w:val="center"/>
              <w:rPr>
                <w:b/>
                <w:color w:val="FF0000"/>
                <w:sz w:val="18"/>
                <w:szCs w:val="18"/>
              </w:rPr>
            </w:pPr>
            <w:r w:rsidRPr="000F34ED">
              <w:rPr>
                <w:b/>
                <w:color w:val="FF0000"/>
                <w:sz w:val="18"/>
                <w:szCs w:val="18"/>
              </w:rPr>
              <w:t>230 и более</w:t>
            </w:r>
          </w:p>
        </w:tc>
      </w:tr>
      <w:tr w:rsidR="000F34ED" w:rsidRPr="000F34ED" w:rsidTr="000F34ED">
        <w:trPr>
          <w:trHeight w:val="601"/>
        </w:trPr>
        <w:tc>
          <w:tcPr>
            <w:tcW w:w="2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34ED" w:rsidRPr="000F34ED" w:rsidRDefault="000F34ED" w:rsidP="000F34ED">
            <w:pPr>
              <w:pStyle w:val="s1"/>
              <w:spacing w:before="0" w:beforeAutospacing="0" w:after="0" w:afterAutospacing="0"/>
              <w:ind w:right="75" w:firstLine="567"/>
              <w:jc w:val="center"/>
              <w:rPr>
                <w:color w:val="464C55"/>
                <w:sz w:val="18"/>
                <w:szCs w:val="18"/>
              </w:rPr>
            </w:pPr>
            <w:r w:rsidRPr="000F34ED">
              <w:rPr>
                <w:color w:val="464C55"/>
                <w:sz w:val="18"/>
                <w:szCs w:val="18"/>
              </w:rPr>
              <w:t>Перевод набранных баллов в 100 бальную шкалу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4ED" w:rsidRPr="000F34ED" w:rsidRDefault="000F34ED" w:rsidP="000F34ED">
            <w:pPr>
              <w:pStyle w:val="s1"/>
              <w:spacing w:before="0" w:beforeAutospacing="0" w:after="0" w:afterAutospacing="0"/>
              <w:ind w:right="75"/>
              <w:jc w:val="center"/>
              <w:rPr>
                <w:b/>
                <w:color w:val="FF0000"/>
                <w:sz w:val="18"/>
                <w:szCs w:val="18"/>
              </w:rPr>
            </w:pPr>
            <w:r w:rsidRPr="000F34ED">
              <w:rPr>
                <w:b/>
                <w:color w:val="FF0000"/>
                <w:sz w:val="18"/>
                <w:szCs w:val="18"/>
              </w:rPr>
              <w:t>25 - 54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4ED" w:rsidRPr="000F34ED" w:rsidRDefault="000F34ED" w:rsidP="000F34ED">
            <w:pPr>
              <w:pStyle w:val="s1"/>
              <w:spacing w:before="0" w:beforeAutospacing="0" w:after="0" w:afterAutospacing="0"/>
              <w:ind w:right="75"/>
              <w:jc w:val="center"/>
              <w:rPr>
                <w:b/>
                <w:color w:val="FF0000"/>
                <w:sz w:val="18"/>
                <w:szCs w:val="18"/>
              </w:rPr>
            </w:pPr>
            <w:r w:rsidRPr="000F34ED">
              <w:rPr>
                <w:b/>
                <w:color w:val="FF0000"/>
                <w:sz w:val="18"/>
                <w:szCs w:val="18"/>
              </w:rPr>
              <w:t>55 - 74</w:t>
            </w:r>
          </w:p>
        </w:tc>
        <w:tc>
          <w:tcPr>
            <w:tcW w:w="12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4ED" w:rsidRPr="000F34ED" w:rsidRDefault="000F34ED" w:rsidP="000F34ED">
            <w:pPr>
              <w:pStyle w:val="s1"/>
              <w:spacing w:before="0" w:beforeAutospacing="0" w:after="0" w:afterAutospacing="0"/>
              <w:ind w:right="75"/>
              <w:jc w:val="center"/>
              <w:rPr>
                <w:b/>
                <w:color w:val="FF0000"/>
                <w:sz w:val="18"/>
                <w:szCs w:val="18"/>
              </w:rPr>
            </w:pPr>
            <w:r w:rsidRPr="000F34ED">
              <w:rPr>
                <w:b/>
                <w:color w:val="FF0000"/>
                <w:sz w:val="18"/>
                <w:szCs w:val="18"/>
              </w:rPr>
              <w:t>75 - 100</w:t>
            </w: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4ED" w:rsidRPr="000F34ED" w:rsidRDefault="000F34ED" w:rsidP="000F34ED">
            <w:pPr>
              <w:pStyle w:val="s1"/>
              <w:spacing w:before="0" w:beforeAutospacing="0" w:after="0" w:afterAutospacing="0"/>
              <w:ind w:right="75"/>
              <w:jc w:val="center"/>
              <w:rPr>
                <w:b/>
                <w:color w:val="FF0000"/>
                <w:sz w:val="18"/>
                <w:szCs w:val="18"/>
              </w:rPr>
            </w:pPr>
            <w:r w:rsidRPr="000F34ED">
              <w:rPr>
                <w:b/>
                <w:color w:val="FF0000"/>
                <w:sz w:val="18"/>
                <w:szCs w:val="18"/>
              </w:rPr>
              <w:t>25 - 64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4ED" w:rsidRPr="000F34ED" w:rsidRDefault="000F34ED" w:rsidP="000F34ED">
            <w:pPr>
              <w:pStyle w:val="s1"/>
              <w:spacing w:before="0" w:beforeAutospacing="0" w:after="0" w:afterAutospacing="0"/>
              <w:ind w:right="75"/>
              <w:jc w:val="center"/>
              <w:rPr>
                <w:b/>
                <w:color w:val="FF0000"/>
                <w:sz w:val="18"/>
                <w:szCs w:val="18"/>
              </w:rPr>
            </w:pPr>
            <w:r w:rsidRPr="000F34ED">
              <w:rPr>
                <w:b/>
                <w:color w:val="FF0000"/>
                <w:sz w:val="18"/>
                <w:szCs w:val="18"/>
              </w:rPr>
              <w:t>65 - 84</w:t>
            </w:r>
          </w:p>
        </w:tc>
        <w:tc>
          <w:tcPr>
            <w:tcW w:w="1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34ED" w:rsidRPr="000F34ED" w:rsidRDefault="000F34ED" w:rsidP="000F34ED">
            <w:pPr>
              <w:pStyle w:val="s1"/>
              <w:spacing w:before="0" w:beforeAutospacing="0" w:after="0" w:afterAutospacing="0"/>
              <w:ind w:right="75"/>
              <w:jc w:val="center"/>
              <w:rPr>
                <w:b/>
                <w:color w:val="FF0000"/>
                <w:sz w:val="18"/>
                <w:szCs w:val="18"/>
              </w:rPr>
            </w:pPr>
            <w:r w:rsidRPr="000F34ED">
              <w:rPr>
                <w:b/>
                <w:color w:val="FF0000"/>
                <w:sz w:val="18"/>
                <w:szCs w:val="18"/>
              </w:rPr>
              <w:t>85 - 100</w:t>
            </w:r>
          </w:p>
        </w:tc>
      </w:tr>
    </w:tbl>
    <w:p w:rsidR="000F34ED" w:rsidRPr="000E55AF" w:rsidRDefault="000F34ED" w:rsidP="00D111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b/>
          <w:i/>
          <w:color w:val="FF0000"/>
          <w:spacing w:val="2"/>
          <w:sz w:val="20"/>
          <w:szCs w:val="20"/>
        </w:rPr>
      </w:pPr>
    </w:p>
    <w:p w:rsidR="00273AC1" w:rsidRPr="00F81A12" w:rsidRDefault="00D11173" w:rsidP="00D111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b/>
          <w:i/>
          <w:spacing w:val="2"/>
          <w:sz w:val="20"/>
          <w:szCs w:val="20"/>
        </w:rPr>
      </w:pPr>
      <w:r w:rsidRPr="00F81A12">
        <w:rPr>
          <w:rFonts w:ascii="Arial" w:hAnsi="Arial" w:cs="Arial"/>
          <w:b/>
          <w:i/>
          <w:spacing w:val="2"/>
          <w:sz w:val="20"/>
          <w:szCs w:val="20"/>
        </w:rPr>
        <w:t>Индивидуальная оценка каждого гражданина складывается из оценок, полученных за выполнение каждого норматива:</w:t>
      </w:r>
    </w:p>
    <w:p w:rsidR="00273AC1" w:rsidRPr="00F81A12" w:rsidRDefault="00D11173" w:rsidP="00D111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F81A12">
        <w:rPr>
          <w:rFonts w:ascii="Arial" w:hAnsi="Arial" w:cs="Arial"/>
          <w:spacing w:val="2"/>
          <w:sz w:val="20"/>
          <w:szCs w:val="20"/>
        </w:rPr>
        <w:t>"отлично", если не менее 50 процентов нормативов выполнено на "отлично", остальные - на "хорошо";</w:t>
      </w:r>
    </w:p>
    <w:p w:rsidR="00273AC1" w:rsidRPr="00F81A12" w:rsidRDefault="00D11173" w:rsidP="00D111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F81A12">
        <w:rPr>
          <w:rFonts w:ascii="Arial" w:hAnsi="Arial" w:cs="Arial"/>
          <w:spacing w:val="2"/>
          <w:sz w:val="20"/>
          <w:szCs w:val="20"/>
        </w:rPr>
        <w:t>"хорошо", если не менее 50 процентов нормативов выполнено на "отлично" и "хорошо", остальные - не ниже "удовлетворительно";</w:t>
      </w:r>
    </w:p>
    <w:p w:rsidR="00273AC1" w:rsidRPr="00F81A12" w:rsidRDefault="00D11173" w:rsidP="00D111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F81A12">
        <w:rPr>
          <w:rFonts w:ascii="Arial" w:hAnsi="Arial" w:cs="Arial"/>
          <w:spacing w:val="2"/>
          <w:sz w:val="20"/>
          <w:szCs w:val="20"/>
        </w:rPr>
        <w:t>"удовлетворительно", если не более чем по одному из нормативов получена оценка "неудовлетворительно";</w:t>
      </w:r>
      <w:r w:rsidRPr="00F81A12">
        <w:rPr>
          <w:rFonts w:ascii="Arial" w:hAnsi="Arial" w:cs="Arial"/>
          <w:spacing w:val="2"/>
          <w:sz w:val="20"/>
          <w:szCs w:val="20"/>
        </w:rPr>
        <w:br/>
      </w:r>
      <w:r w:rsidRPr="00F81A12">
        <w:rPr>
          <w:rFonts w:ascii="Arial" w:hAnsi="Arial" w:cs="Arial"/>
          <w:spacing w:val="2"/>
          <w:sz w:val="20"/>
          <w:szCs w:val="20"/>
        </w:rPr>
        <w:br/>
      </w:r>
      <w:r w:rsidRPr="00F81A12">
        <w:rPr>
          <w:rFonts w:ascii="Arial" w:hAnsi="Arial" w:cs="Arial"/>
          <w:spacing w:val="2"/>
          <w:sz w:val="20"/>
          <w:szCs w:val="20"/>
        </w:rPr>
        <w:lastRenderedPageBreak/>
        <w:t>"неудовлетворительно", если по нормативам получены две и более оценки "неудовлетворительно".</w:t>
      </w:r>
    </w:p>
    <w:p w:rsidR="00273AC1" w:rsidRPr="00F81A12" w:rsidRDefault="00D11173" w:rsidP="00D111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b/>
          <w:spacing w:val="2"/>
          <w:sz w:val="20"/>
          <w:szCs w:val="20"/>
        </w:rPr>
      </w:pPr>
      <w:r w:rsidRPr="00F81A12">
        <w:rPr>
          <w:rFonts w:ascii="Arial" w:hAnsi="Arial" w:cs="Arial"/>
          <w:b/>
          <w:spacing w:val="2"/>
          <w:sz w:val="20"/>
          <w:szCs w:val="20"/>
        </w:rPr>
        <w:t>Общая оценка за учебные сборы выставляется:</w:t>
      </w:r>
    </w:p>
    <w:p w:rsidR="00273AC1" w:rsidRPr="00F81A12" w:rsidRDefault="00D11173" w:rsidP="00D111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F81A12">
        <w:rPr>
          <w:rFonts w:ascii="Arial" w:hAnsi="Arial" w:cs="Arial"/>
          <w:spacing w:val="2"/>
          <w:sz w:val="20"/>
          <w:szCs w:val="20"/>
        </w:rPr>
        <w:t>"отлично", если оценки, полученные по тактической и огневой подготовке, - "отлично", а по строевой - не ниже "хорошо", при примерном или удовлетворительном поведении;</w:t>
      </w:r>
    </w:p>
    <w:p w:rsidR="00273AC1" w:rsidRPr="00F81A12" w:rsidRDefault="00D11173" w:rsidP="00D111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F81A12">
        <w:rPr>
          <w:rFonts w:ascii="Arial" w:hAnsi="Arial" w:cs="Arial"/>
          <w:spacing w:val="2"/>
          <w:sz w:val="20"/>
          <w:szCs w:val="20"/>
        </w:rPr>
        <w:t xml:space="preserve">"хорошо", если оценки, полученные по тактической и огневой подготовке, - не ниже "хорошо", а по строевой - </w:t>
      </w:r>
      <w:bookmarkStart w:id="1" w:name="_GoBack"/>
      <w:bookmarkEnd w:id="1"/>
      <w:r w:rsidRPr="00F81A12">
        <w:rPr>
          <w:rFonts w:ascii="Arial" w:hAnsi="Arial" w:cs="Arial"/>
          <w:spacing w:val="2"/>
          <w:sz w:val="20"/>
          <w:szCs w:val="20"/>
        </w:rPr>
        <w:t>не ниже "удовлетворительно", при примерном или удовлетворительном поведении;</w:t>
      </w:r>
    </w:p>
    <w:p w:rsidR="00273AC1" w:rsidRPr="00F81A12" w:rsidRDefault="00D11173" w:rsidP="00D111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F81A12">
        <w:rPr>
          <w:rFonts w:ascii="Arial" w:hAnsi="Arial" w:cs="Arial"/>
          <w:spacing w:val="2"/>
          <w:sz w:val="20"/>
          <w:szCs w:val="20"/>
        </w:rPr>
        <w:t>"удовлетворительно", если не более чем по одному разделу учебной программы получена оценка "неудовлетворительно" при примерном или удовлетворительном поведении;</w:t>
      </w:r>
    </w:p>
    <w:p w:rsidR="00C52270" w:rsidRPr="00F81A12" w:rsidRDefault="00D11173" w:rsidP="00273AC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F81A12">
        <w:rPr>
          <w:rFonts w:ascii="Arial" w:hAnsi="Arial" w:cs="Arial"/>
          <w:spacing w:val="2"/>
          <w:sz w:val="20"/>
          <w:szCs w:val="20"/>
        </w:rPr>
        <w:t>"неудовлетворительно", если по двум и более разделам учебной программы получены оценки "неудовлетворительно".</w:t>
      </w:r>
    </w:p>
    <w:p w:rsidR="00344C17" w:rsidRPr="00F81A12" w:rsidRDefault="00344C17" w:rsidP="00273AC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147D05" w:rsidRDefault="00147D05" w:rsidP="00344C1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rFonts w:ascii="Arial" w:hAnsi="Arial" w:cs="Arial"/>
          <w:b/>
          <w:color w:val="2D2D2D"/>
          <w:spacing w:val="2"/>
          <w:sz w:val="28"/>
          <w:szCs w:val="20"/>
        </w:rPr>
      </w:pPr>
    </w:p>
    <w:p w:rsidR="00344C17" w:rsidRPr="00344C17" w:rsidRDefault="00344C17" w:rsidP="00344C1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rFonts w:ascii="Arial" w:hAnsi="Arial" w:cs="Arial"/>
          <w:b/>
          <w:color w:val="2D2D2D"/>
          <w:spacing w:val="2"/>
          <w:sz w:val="28"/>
          <w:szCs w:val="20"/>
        </w:rPr>
      </w:pPr>
      <w:r w:rsidRPr="00344C17">
        <w:rPr>
          <w:rFonts w:ascii="Arial" w:hAnsi="Arial" w:cs="Arial"/>
          <w:b/>
          <w:color w:val="2D2D2D"/>
          <w:spacing w:val="2"/>
          <w:sz w:val="28"/>
          <w:szCs w:val="20"/>
        </w:rPr>
        <w:t>НОРМАТИВЫ:</w:t>
      </w:r>
    </w:p>
    <w:p w:rsidR="00344C17" w:rsidRDefault="00344C17" w:rsidP="00273AC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</w:pPr>
    </w:p>
    <w:p w:rsidR="00344C17" w:rsidRPr="00344C17" w:rsidRDefault="00344C17" w:rsidP="00344C17">
      <w:pPr>
        <w:pStyle w:val="a4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</w:rPr>
      </w:pPr>
      <w:r w:rsidRPr="00344C17">
        <w:rPr>
          <w:rFonts w:asciiTheme="minorHAnsi" w:hAnsiTheme="minorHAnsi" w:cstheme="minorBidi"/>
          <w:b/>
          <w:kern w:val="24"/>
          <w:sz w:val="32"/>
          <w:szCs w:val="32"/>
        </w:rPr>
        <w:t>ТАКТИЧЕСКАЯ ПОДГОТОВКА</w:t>
      </w:r>
    </w:p>
    <w:p w:rsidR="00344C17" w:rsidRPr="00344C17" w:rsidRDefault="00344C17" w:rsidP="00344C17">
      <w:pPr>
        <w:rPr>
          <w:lang w:eastAsia="ru-RU"/>
        </w:rPr>
      </w:pPr>
      <w:r w:rsidRPr="00344C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5EC86" wp14:editId="763FC03F">
                <wp:simplePos x="0" y="0"/>
                <wp:positionH relativeFrom="column">
                  <wp:posOffset>205740</wp:posOffset>
                </wp:positionH>
                <wp:positionV relativeFrom="paragraph">
                  <wp:posOffset>83185</wp:posOffset>
                </wp:positionV>
                <wp:extent cx="2873375" cy="337820"/>
                <wp:effectExtent l="0" t="0" r="0" b="3810"/>
                <wp:wrapNone/>
                <wp:docPr id="2154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337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ED" w:rsidRPr="00344C17" w:rsidRDefault="002D50ED" w:rsidP="00344C17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344C17">
                              <w:rPr>
                                <w:rFonts w:ascii="Garamond" w:eastAsia="Calibri" w:hAnsi="Garamond"/>
                                <w:b/>
                                <w:bCs/>
                                <w:kern w:val="24"/>
                                <w:szCs w:val="32"/>
                              </w:rPr>
                              <w:t>«Передвижение на поле боя»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5EC86" id="Прямоугольник 3" o:spid="_x0000_s1026" style="position:absolute;margin-left:16.2pt;margin-top:6.55pt;width:226.25pt;height:26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" filled="f" stroked="f">
                <v:textbox style="mso-fit-shape-to-text:t">
                  <w:txbxContent>
                    <w:p w:rsidR="002D50ED" w:rsidRPr="00344C17" w:rsidRDefault="002D50ED" w:rsidP="00344C17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344C17">
                        <w:rPr>
                          <w:rFonts w:ascii="Garamond" w:eastAsia="Calibri" w:hAnsi="Garamond"/>
                          <w:b/>
                          <w:bCs/>
                          <w:kern w:val="24"/>
                          <w:szCs w:val="32"/>
                        </w:rPr>
                        <w:t>«Передвижение на поле боя»</w:t>
                      </w:r>
                    </w:p>
                  </w:txbxContent>
                </v:textbox>
              </v:rect>
            </w:pict>
          </mc:Fallback>
        </mc:AlternateContent>
      </w:r>
      <w:r w:rsidRPr="00344C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F1C90" wp14:editId="6CB77489">
                <wp:simplePos x="0" y="0"/>
                <wp:positionH relativeFrom="column">
                  <wp:posOffset>266065</wp:posOffset>
                </wp:positionH>
                <wp:positionV relativeFrom="paragraph">
                  <wp:posOffset>80010</wp:posOffset>
                </wp:positionV>
                <wp:extent cx="3232150" cy="339725"/>
                <wp:effectExtent l="0" t="0" r="0" b="3810"/>
                <wp:wrapNone/>
                <wp:docPr id="2156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ED" w:rsidRPr="00344C17" w:rsidRDefault="002D50ED" w:rsidP="00344C17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F1C90" id="_x0000_s1027" style="position:absolute;margin-left:20.95pt;margin-top:6.3pt;width:254.5pt;height:26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" filled="f" stroked="f">
                <v:textbox style="mso-fit-shape-to-text:t">
                  <w:txbxContent>
                    <w:p w:rsidR="002D50ED" w:rsidRPr="00344C17" w:rsidRDefault="002D50ED" w:rsidP="00344C17">
                      <w:pPr>
                        <w:pStyle w:val="a4"/>
                        <w:spacing w:before="0" w:beforeAutospacing="0" w:after="0" w:afterAutospacing="0"/>
                        <w:textAlignment w:val="baseline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354"/>
        <w:tblW w:w="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190"/>
        <w:gridCol w:w="1248"/>
        <w:gridCol w:w="2098"/>
      </w:tblGrid>
      <w:tr w:rsidR="00344C17" w:rsidRPr="00344C17" w:rsidTr="004355AF">
        <w:trPr>
          <w:trHeight w:val="272"/>
        </w:trPr>
        <w:tc>
          <w:tcPr>
            <w:tcW w:w="1384" w:type="dxa"/>
            <w:vMerge w:val="restart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4C17" w:rsidRPr="00344C17" w:rsidRDefault="00344C17" w:rsidP="00344C17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Категория</w:t>
            </w:r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br/>
              <w:t>обучаемых</w:t>
            </w:r>
          </w:p>
        </w:tc>
        <w:tc>
          <w:tcPr>
            <w:tcW w:w="4424" w:type="dxa"/>
            <w:gridSpan w:val="3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4C17" w:rsidRPr="00344C17" w:rsidRDefault="00344C17" w:rsidP="00344C17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Оценка по времени (минут, секунд)</w:t>
            </w:r>
          </w:p>
        </w:tc>
      </w:tr>
      <w:tr w:rsidR="00344C17" w:rsidRPr="00344C17" w:rsidTr="004355AF">
        <w:trPr>
          <w:trHeight w:val="272"/>
        </w:trPr>
        <w:tc>
          <w:tcPr>
            <w:tcW w:w="0" w:type="auto"/>
            <w:vMerge/>
            <w:vAlign w:val="center"/>
            <w:hideMark/>
          </w:tcPr>
          <w:p w:rsidR="00344C17" w:rsidRPr="00344C17" w:rsidRDefault="00344C17" w:rsidP="00344C17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4C17" w:rsidRPr="00344C17" w:rsidRDefault="00344C17" w:rsidP="00344C17">
            <w:pPr>
              <w:spacing w:after="12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«отлично»</w:t>
            </w:r>
          </w:p>
        </w:tc>
        <w:tc>
          <w:tcPr>
            <w:tcW w:w="143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4C17" w:rsidRPr="00344C17" w:rsidRDefault="00344C17" w:rsidP="00344C17">
            <w:pPr>
              <w:spacing w:after="12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«хорошо»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4C17" w:rsidRPr="00344C17" w:rsidRDefault="00344C17" w:rsidP="00344C17">
            <w:pPr>
              <w:spacing w:after="12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«удовлетворительно»</w:t>
            </w:r>
          </w:p>
        </w:tc>
      </w:tr>
      <w:tr w:rsidR="00344C17" w:rsidRPr="00344C17" w:rsidTr="004355AF">
        <w:trPr>
          <w:trHeight w:val="83"/>
        </w:trPr>
        <w:tc>
          <w:tcPr>
            <w:tcW w:w="5808" w:type="dxa"/>
            <w:gridSpan w:val="4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4C17" w:rsidRPr="00344C17" w:rsidRDefault="00344C17" w:rsidP="00344C17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Передвижение на поле боя перебежками (300 м)</w:t>
            </w:r>
          </w:p>
        </w:tc>
      </w:tr>
      <w:tr w:rsidR="00344C17" w:rsidRPr="00344C17" w:rsidTr="004355AF">
        <w:trPr>
          <w:trHeight w:val="116"/>
        </w:trPr>
        <w:tc>
          <w:tcPr>
            <w:tcW w:w="138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4C17" w:rsidRPr="00344C17" w:rsidRDefault="00344C17" w:rsidP="00344C17">
            <w:pPr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eastAsiaTheme="minorEastAsia" w:hAnsi="Garamond"/>
                <w:kern w:val="24"/>
                <w:szCs w:val="32"/>
                <w:lang w:eastAsia="ru-RU"/>
              </w:rPr>
              <w:t>Юноши</w:t>
            </w:r>
          </w:p>
        </w:tc>
        <w:tc>
          <w:tcPr>
            <w:tcW w:w="125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44C17" w:rsidRPr="00344C17" w:rsidRDefault="00344C17" w:rsidP="00344C17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b/>
                <w:bCs/>
                <w:kern w:val="24"/>
                <w:szCs w:val="32"/>
                <w:lang w:eastAsia="ru-RU"/>
              </w:rPr>
              <w:t>2, 20</w:t>
            </w:r>
          </w:p>
        </w:tc>
        <w:tc>
          <w:tcPr>
            <w:tcW w:w="143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44C17" w:rsidRPr="00344C17" w:rsidRDefault="00344C17" w:rsidP="00344C17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b/>
                <w:bCs/>
                <w:kern w:val="24"/>
                <w:szCs w:val="32"/>
                <w:lang w:eastAsia="ru-RU"/>
              </w:rPr>
              <w:t>2, 30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44C17" w:rsidRPr="00344C17" w:rsidRDefault="00344C17" w:rsidP="00344C17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b/>
                <w:bCs/>
                <w:kern w:val="24"/>
                <w:szCs w:val="32"/>
                <w:lang w:eastAsia="ru-RU"/>
              </w:rPr>
              <w:t xml:space="preserve">3.00 </w:t>
            </w:r>
          </w:p>
        </w:tc>
      </w:tr>
      <w:tr w:rsidR="00344C17" w:rsidRPr="00344C17" w:rsidTr="004355AF">
        <w:trPr>
          <w:trHeight w:val="272"/>
        </w:trPr>
        <w:tc>
          <w:tcPr>
            <w:tcW w:w="5808" w:type="dxa"/>
            <w:gridSpan w:val="4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4C17" w:rsidRPr="00344C17" w:rsidRDefault="00344C17" w:rsidP="00344C17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 xml:space="preserve">Передвижение на поле боя </w:t>
            </w:r>
            <w:proofErr w:type="spellStart"/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переползанием</w:t>
            </w:r>
            <w:proofErr w:type="spellEnd"/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 xml:space="preserve"> по-пластунски (50м)</w:t>
            </w:r>
          </w:p>
        </w:tc>
      </w:tr>
      <w:tr w:rsidR="00344C17" w:rsidRPr="00344C17" w:rsidTr="004355AF">
        <w:trPr>
          <w:trHeight w:val="98"/>
        </w:trPr>
        <w:tc>
          <w:tcPr>
            <w:tcW w:w="138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4C17" w:rsidRPr="00344C17" w:rsidRDefault="00344C17" w:rsidP="00344C17">
            <w:pPr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eastAsiaTheme="minorEastAsia" w:hAnsi="Garamond"/>
                <w:kern w:val="24"/>
                <w:szCs w:val="32"/>
                <w:lang w:eastAsia="ru-RU"/>
              </w:rPr>
              <w:t>Юноши</w:t>
            </w:r>
          </w:p>
        </w:tc>
        <w:tc>
          <w:tcPr>
            <w:tcW w:w="125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44C17" w:rsidRPr="00344C17" w:rsidRDefault="00344C17" w:rsidP="00344C17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b/>
                <w:bCs/>
                <w:kern w:val="24"/>
                <w:szCs w:val="32"/>
                <w:lang w:eastAsia="ru-RU"/>
              </w:rPr>
              <w:t>1, 50</w:t>
            </w:r>
          </w:p>
        </w:tc>
        <w:tc>
          <w:tcPr>
            <w:tcW w:w="1431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44C17" w:rsidRPr="00344C17" w:rsidRDefault="00344C17" w:rsidP="00344C17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b/>
                <w:bCs/>
                <w:kern w:val="24"/>
                <w:szCs w:val="32"/>
                <w:lang w:eastAsia="ru-RU"/>
              </w:rPr>
              <w:t xml:space="preserve">2.00 </w:t>
            </w:r>
          </w:p>
        </w:tc>
        <w:tc>
          <w:tcPr>
            <w:tcW w:w="1734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44C17" w:rsidRPr="00344C17" w:rsidRDefault="00344C17" w:rsidP="00344C17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b/>
                <w:bCs/>
                <w:kern w:val="24"/>
                <w:szCs w:val="32"/>
                <w:lang w:eastAsia="ru-RU"/>
              </w:rPr>
              <w:t>2, 25</w:t>
            </w:r>
          </w:p>
        </w:tc>
      </w:tr>
    </w:tbl>
    <w:p w:rsidR="00344C17" w:rsidRDefault="00344C17" w:rsidP="00344C17">
      <w:pPr>
        <w:spacing w:after="0" w:line="240" w:lineRule="auto"/>
        <w:ind w:firstLine="567"/>
        <w:jc w:val="both"/>
        <w:rPr>
          <w:b/>
          <w:lang w:eastAsia="ru-RU"/>
        </w:rPr>
      </w:pPr>
    </w:p>
    <w:p w:rsidR="00344C17" w:rsidRPr="00344C17" w:rsidRDefault="00344C17" w:rsidP="00344C17">
      <w:pPr>
        <w:spacing w:after="0" w:line="240" w:lineRule="auto"/>
        <w:ind w:firstLine="567"/>
        <w:jc w:val="both"/>
        <w:rPr>
          <w:b/>
          <w:lang w:eastAsia="ru-RU"/>
        </w:rPr>
      </w:pPr>
      <w:r w:rsidRPr="00344C17">
        <w:rPr>
          <w:b/>
          <w:lang w:eastAsia="ru-RU"/>
        </w:rPr>
        <w:t>Ошибки, снижающие оценку за выполнение норматива «Передвижение на поле боя» на один балл:</w:t>
      </w:r>
    </w:p>
    <w:p w:rsidR="00344C17" w:rsidRPr="00344C17" w:rsidRDefault="00344C17" w:rsidP="00344C17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lang w:eastAsia="ru-RU"/>
        </w:rPr>
      </w:pPr>
      <w:r w:rsidRPr="00344C17">
        <w:rPr>
          <w:lang w:eastAsia="ru-RU"/>
        </w:rPr>
        <w:t xml:space="preserve">Голова и тело при </w:t>
      </w:r>
      <w:proofErr w:type="spellStart"/>
      <w:r w:rsidRPr="00344C17">
        <w:rPr>
          <w:lang w:eastAsia="ru-RU"/>
        </w:rPr>
        <w:t>переползании</w:t>
      </w:r>
      <w:proofErr w:type="spellEnd"/>
      <w:r w:rsidRPr="00344C17">
        <w:rPr>
          <w:lang w:eastAsia="ru-RU"/>
        </w:rPr>
        <w:t xml:space="preserve"> поднимаются от земли;</w:t>
      </w:r>
    </w:p>
    <w:p w:rsidR="00344C17" w:rsidRPr="00344C17" w:rsidRDefault="00344C17" w:rsidP="00344C17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lang w:eastAsia="ru-RU"/>
        </w:rPr>
      </w:pPr>
      <w:r w:rsidRPr="00344C17">
        <w:rPr>
          <w:lang w:eastAsia="ru-RU"/>
        </w:rPr>
        <w:t>Длина перебежки между остановками более установленной;</w:t>
      </w:r>
    </w:p>
    <w:p w:rsidR="00344C17" w:rsidRPr="00344C17" w:rsidRDefault="00344C17" w:rsidP="00344C17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lang w:eastAsia="ru-RU"/>
        </w:rPr>
      </w:pPr>
      <w:r w:rsidRPr="00344C17">
        <w:rPr>
          <w:lang w:eastAsia="ru-RU"/>
        </w:rPr>
        <w:t>Во время остановки после перебежки не отполз в сторону и не изготовился для ведения огня;</w:t>
      </w:r>
    </w:p>
    <w:p w:rsidR="00344C17" w:rsidRDefault="00344C17" w:rsidP="00344C17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lang w:eastAsia="ru-RU"/>
        </w:rPr>
      </w:pPr>
      <w:r w:rsidRPr="00344C17">
        <w:rPr>
          <w:lang w:eastAsia="ru-RU"/>
        </w:rPr>
        <w:t>Для остановки при перебежке не использовались имеющиеся укрытые места (укрытия).</w:t>
      </w:r>
    </w:p>
    <w:p w:rsidR="00344C17" w:rsidRDefault="00344C17" w:rsidP="00344C17">
      <w:pPr>
        <w:tabs>
          <w:tab w:val="left" w:pos="1905"/>
        </w:tabs>
        <w:rPr>
          <w:lang w:eastAsia="ru-RU"/>
        </w:rPr>
      </w:pPr>
      <w:r>
        <w:rPr>
          <w:lang w:eastAsia="ru-RU"/>
        </w:rPr>
        <w:tab/>
      </w:r>
    </w:p>
    <w:p w:rsidR="00344C17" w:rsidRPr="00344C17" w:rsidRDefault="00344C17" w:rsidP="00344C17">
      <w:pPr>
        <w:tabs>
          <w:tab w:val="left" w:pos="1905"/>
        </w:tabs>
        <w:jc w:val="center"/>
        <w:rPr>
          <w:b/>
          <w:sz w:val="32"/>
        </w:rPr>
      </w:pPr>
      <w:r w:rsidRPr="00344C17">
        <w:rPr>
          <w:b/>
          <w:sz w:val="32"/>
        </w:rPr>
        <w:t>ОГНЕВАЯ ПОДГОТОВКА</w:t>
      </w:r>
    </w:p>
    <w:p w:rsidR="00344C17" w:rsidRPr="00344C17" w:rsidRDefault="00344C17" w:rsidP="00344C17">
      <w:pPr>
        <w:tabs>
          <w:tab w:val="left" w:pos="1905"/>
        </w:tabs>
        <w:spacing w:after="0"/>
        <w:rPr>
          <w:lang w:eastAsia="ru-RU"/>
        </w:rPr>
      </w:pPr>
      <w:r w:rsidRPr="00344C17">
        <w:rPr>
          <w:b/>
          <w:bCs/>
          <w:lang w:eastAsia="ru-RU"/>
        </w:rPr>
        <w:t>«Неполная разборка оружия»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2053"/>
        <w:gridCol w:w="2683"/>
        <w:gridCol w:w="2803"/>
      </w:tblGrid>
      <w:tr w:rsidR="00344C17" w:rsidRPr="00344C17" w:rsidTr="00344C17">
        <w:trPr>
          <w:trHeight w:val="334"/>
        </w:trPr>
        <w:tc>
          <w:tcPr>
            <w:tcW w:w="2308" w:type="dxa"/>
            <w:vMerge w:val="restart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4C17" w:rsidRPr="00344C17" w:rsidRDefault="00344C17" w:rsidP="00344C17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Вид оружия</w:t>
            </w:r>
          </w:p>
        </w:tc>
        <w:tc>
          <w:tcPr>
            <w:tcW w:w="7539" w:type="dxa"/>
            <w:gridSpan w:val="3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4C17" w:rsidRPr="00344C17" w:rsidRDefault="00344C17" w:rsidP="00344C17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Оценка по времени (секунд)</w:t>
            </w:r>
          </w:p>
        </w:tc>
      </w:tr>
      <w:tr w:rsidR="00344C17" w:rsidRPr="00344C17" w:rsidTr="00344C17">
        <w:trPr>
          <w:trHeight w:val="438"/>
        </w:trPr>
        <w:tc>
          <w:tcPr>
            <w:tcW w:w="0" w:type="auto"/>
            <w:vMerge/>
            <w:vAlign w:val="center"/>
            <w:hideMark/>
          </w:tcPr>
          <w:p w:rsidR="00344C17" w:rsidRPr="00344C17" w:rsidRDefault="00344C17" w:rsidP="00344C17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205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4C17" w:rsidRPr="00344C17" w:rsidRDefault="00344C17" w:rsidP="00344C17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«отлично»</w:t>
            </w:r>
          </w:p>
        </w:tc>
        <w:tc>
          <w:tcPr>
            <w:tcW w:w="268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4C17" w:rsidRPr="00344C17" w:rsidRDefault="00344C17" w:rsidP="00344C17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«хорошо»</w:t>
            </w:r>
          </w:p>
        </w:tc>
        <w:tc>
          <w:tcPr>
            <w:tcW w:w="280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4C17" w:rsidRPr="00344C17" w:rsidRDefault="00344C17" w:rsidP="00344C17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«удовлетворительно»</w:t>
            </w:r>
          </w:p>
        </w:tc>
      </w:tr>
      <w:tr w:rsidR="00344C17" w:rsidRPr="00344C17" w:rsidTr="00344C17">
        <w:trPr>
          <w:trHeight w:val="438"/>
        </w:trPr>
        <w:tc>
          <w:tcPr>
            <w:tcW w:w="230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44C17" w:rsidRPr="00344C17" w:rsidRDefault="00344C17" w:rsidP="00344C17">
            <w:pPr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Автомат</w:t>
            </w:r>
          </w:p>
        </w:tc>
        <w:tc>
          <w:tcPr>
            <w:tcW w:w="205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4C17" w:rsidRPr="00344C17" w:rsidRDefault="00344C17" w:rsidP="00344C17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b/>
                <w:bCs/>
                <w:kern w:val="24"/>
                <w:szCs w:val="32"/>
                <w:lang w:eastAsia="ru-RU"/>
              </w:rPr>
              <w:t>15</w:t>
            </w:r>
          </w:p>
        </w:tc>
        <w:tc>
          <w:tcPr>
            <w:tcW w:w="268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4C17" w:rsidRPr="00344C17" w:rsidRDefault="00344C17" w:rsidP="00344C17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b/>
                <w:bCs/>
                <w:kern w:val="24"/>
                <w:szCs w:val="32"/>
                <w:lang w:eastAsia="ru-RU"/>
              </w:rPr>
              <w:t>17</w:t>
            </w:r>
          </w:p>
        </w:tc>
        <w:tc>
          <w:tcPr>
            <w:tcW w:w="2803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4C17" w:rsidRPr="00344C17" w:rsidRDefault="00344C17" w:rsidP="00344C17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b/>
                <w:bCs/>
                <w:kern w:val="24"/>
                <w:szCs w:val="32"/>
                <w:lang w:eastAsia="ru-RU"/>
              </w:rPr>
              <w:t>19</w:t>
            </w:r>
          </w:p>
        </w:tc>
      </w:tr>
    </w:tbl>
    <w:p w:rsidR="00344C17" w:rsidRDefault="00344C17" w:rsidP="00344C17">
      <w:pPr>
        <w:tabs>
          <w:tab w:val="left" w:pos="1905"/>
        </w:tabs>
        <w:spacing w:after="0" w:line="240" w:lineRule="auto"/>
        <w:rPr>
          <w:b/>
          <w:lang w:eastAsia="ru-RU"/>
        </w:rPr>
      </w:pPr>
    </w:p>
    <w:p w:rsidR="00344C17" w:rsidRPr="00344C17" w:rsidRDefault="00344C17" w:rsidP="00344C17">
      <w:pPr>
        <w:tabs>
          <w:tab w:val="left" w:pos="1905"/>
        </w:tabs>
        <w:spacing w:after="0" w:line="240" w:lineRule="auto"/>
        <w:rPr>
          <w:b/>
          <w:lang w:eastAsia="ru-RU"/>
        </w:rPr>
      </w:pPr>
      <w:r w:rsidRPr="00344C17">
        <w:rPr>
          <w:b/>
          <w:lang w:eastAsia="ru-RU"/>
        </w:rPr>
        <w:t>«Сборка после неполной разборки»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2043"/>
        <w:gridCol w:w="2668"/>
        <w:gridCol w:w="2716"/>
      </w:tblGrid>
      <w:tr w:rsidR="00344C17" w:rsidRPr="00344C17" w:rsidTr="00344C17">
        <w:trPr>
          <w:trHeight w:val="321"/>
        </w:trPr>
        <w:tc>
          <w:tcPr>
            <w:tcW w:w="2399" w:type="dxa"/>
            <w:vMerge w:val="restart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44C17" w:rsidRPr="00344C17" w:rsidRDefault="00344C17" w:rsidP="00344C17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Вид оружия</w:t>
            </w:r>
          </w:p>
        </w:tc>
        <w:tc>
          <w:tcPr>
            <w:tcW w:w="7427" w:type="dxa"/>
            <w:gridSpan w:val="3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44C17" w:rsidRPr="00344C17" w:rsidRDefault="00344C17" w:rsidP="00344C17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Оценка по времени (секунд)</w:t>
            </w:r>
          </w:p>
        </w:tc>
      </w:tr>
      <w:tr w:rsidR="00344C17" w:rsidRPr="00344C17" w:rsidTr="00344C17">
        <w:trPr>
          <w:trHeight w:val="423"/>
        </w:trPr>
        <w:tc>
          <w:tcPr>
            <w:tcW w:w="0" w:type="auto"/>
            <w:vMerge/>
            <w:vAlign w:val="center"/>
            <w:hideMark/>
          </w:tcPr>
          <w:p w:rsidR="00344C17" w:rsidRPr="00344C17" w:rsidRDefault="00344C17" w:rsidP="00344C17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2043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44C17" w:rsidRPr="00344C17" w:rsidRDefault="00344C17" w:rsidP="00344C17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«отлично»</w:t>
            </w:r>
          </w:p>
        </w:tc>
        <w:tc>
          <w:tcPr>
            <w:tcW w:w="2668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44C17" w:rsidRPr="00344C17" w:rsidRDefault="00344C17" w:rsidP="00344C17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«хорошо»</w:t>
            </w:r>
          </w:p>
        </w:tc>
        <w:tc>
          <w:tcPr>
            <w:tcW w:w="2716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44C17" w:rsidRPr="00344C17" w:rsidRDefault="00344C17" w:rsidP="00344C17">
            <w:pPr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«удовлетворительно»</w:t>
            </w:r>
          </w:p>
        </w:tc>
      </w:tr>
      <w:tr w:rsidR="00344C17" w:rsidRPr="00344C17" w:rsidTr="00344C17">
        <w:trPr>
          <w:trHeight w:val="423"/>
        </w:trPr>
        <w:tc>
          <w:tcPr>
            <w:tcW w:w="2399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44C17" w:rsidRPr="00344C17" w:rsidRDefault="00344C17" w:rsidP="00344C17">
            <w:pPr>
              <w:spacing w:after="0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Автомат</w:t>
            </w:r>
          </w:p>
        </w:tc>
        <w:tc>
          <w:tcPr>
            <w:tcW w:w="2043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44C17" w:rsidRPr="00344C17" w:rsidRDefault="00344C17" w:rsidP="00344C17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b/>
                <w:bCs/>
                <w:kern w:val="24"/>
                <w:szCs w:val="32"/>
                <w:lang w:eastAsia="ru-RU"/>
              </w:rPr>
              <w:t>25</w:t>
            </w:r>
          </w:p>
        </w:tc>
        <w:tc>
          <w:tcPr>
            <w:tcW w:w="2668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44C17" w:rsidRPr="00344C17" w:rsidRDefault="00344C17" w:rsidP="00344C17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b/>
                <w:bCs/>
                <w:kern w:val="24"/>
                <w:szCs w:val="32"/>
                <w:lang w:eastAsia="ru-RU"/>
              </w:rPr>
              <w:t>27</w:t>
            </w:r>
          </w:p>
        </w:tc>
        <w:tc>
          <w:tcPr>
            <w:tcW w:w="2716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44C17" w:rsidRPr="00344C17" w:rsidRDefault="00344C17" w:rsidP="00344C17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344C17">
              <w:rPr>
                <w:rFonts w:ascii="Garamond" w:eastAsia="Times New Roman" w:hAnsi="Garamond" w:cs="Arial"/>
                <w:b/>
                <w:bCs/>
                <w:kern w:val="24"/>
                <w:szCs w:val="32"/>
                <w:lang w:eastAsia="ru-RU"/>
              </w:rPr>
              <w:t>32</w:t>
            </w:r>
          </w:p>
        </w:tc>
      </w:tr>
    </w:tbl>
    <w:p w:rsidR="00344C17" w:rsidRPr="00344C17" w:rsidRDefault="00344C17" w:rsidP="00344C17">
      <w:pPr>
        <w:tabs>
          <w:tab w:val="left" w:pos="1905"/>
        </w:tabs>
        <w:spacing w:after="0" w:line="240" w:lineRule="auto"/>
        <w:jc w:val="both"/>
        <w:rPr>
          <w:b/>
          <w:lang w:eastAsia="ru-RU"/>
        </w:rPr>
      </w:pPr>
      <w:r w:rsidRPr="00344C17">
        <w:rPr>
          <w:b/>
          <w:lang w:eastAsia="ru-RU"/>
        </w:rPr>
        <w:lastRenderedPageBreak/>
        <w:t xml:space="preserve">      При нарушении правил неполной разборки и сборки  АК оценка может быть снижена, а именно:</w:t>
      </w:r>
    </w:p>
    <w:p w:rsidR="00344C17" w:rsidRPr="00344C17" w:rsidRDefault="00344C17" w:rsidP="00344C17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rPr>
          <w:lang w:eastAsia="ru-RU"/>
        </w:rPr>
      </w:pPr>
      <w:r w:rsidRPr="00344C17">
        <w:rPr>
          <w:lang w:eastAsia="ru-RU"/>
        </w:rPr>
        <w:t>Разборка и сборка автомата производится с нарушением последовательности, определяемой наставлением по стрелковому делу;</w:t>
      </w:r>
    </w:p>
    <w:p w:rsidR="00344C17" w:rsidRPr="00344C17" w:rsidRDefault="00344C17" w:rsidP="00344C17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rPr>
          <w:lang w:eastAsia="ru-RU"/>
        </w:rPr>
      </w:pPr>
      <w:r w:rsidRPr="00344C17">
        <w:rPr>
          <w:lang w:eastAsia="ru-RU"/>
        </w:rPr>
        <w:t>Не проверяется отсутствие патрона в казенной части ствола;</w:t>
      </w:r>
    </w:p>
    <w:p w:rsidR="00344C17" w:rsidRPr="00344C17" w:rsidRDefault="00344C17" w:rsidP="00344C17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rPr>
          <w:lang w:eastAsia="ru-RU"/>
        </w:rPr>
      </w:pPr>
      <w:r w:rsidRPr="00344C17">
        <w:rPr>
          <w:lang w:eastAsia="ru-RU"/>
        </w:rPr>
        <w:t>При разборке и сборке ствол автомата направляется на окружающих;</w:t>
      </w:r>
    </w:p>
    <w:p w:rsidR="00344C17" w:rsidRPr="00344C17" w:rsidRDefault="00344C17" w:rsidP="00344C17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rPr>
          <w:lang w:eastAsia="ru-RU"/>
        </w:rPr>
      </w:pPr>
      <w:r w:rsidRPr="00344C17">
        <w:rPr>
          <w:lang w:eastAsia="ru-RU"/>
        </w:rPr>
        <w:t>Части автомата раскладываются беспорядочно;</w:t>
      </w:r>
    </w:p>
    <w:p w:rsidR="00344C17" w:rsidRPr="00344C17" w:rsidRDefault="00344C17" w:rsidP="00344C17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rPr>
          <w:lang w:eastAsia="ru-RU"/>
        </w:rPr>
      </w:pPr>
      <w:r w:rsidRPr="00344C17">
        <w:rPr>
          <w:lang w:eastAsia="ru-RU"/>
        </w:rPr>
        <w:t>Допускаются удары деталей одна о другую;</w:t>
      </w:r>
    </w:p>
    <w:p w:rsidR="00344C17" w:rsidRPr="00344C17" w:rsidRDefault="00344C17" w:rsidP="00344C17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rPr>
          <w:lang w:eastAsia="ru-RU"/>
        </w:rPr>
      </w:pPr>
      <w:r w:rsidRPr="00344C17">
        <w:rPr>
          <w:lang w:eastAsia="ru-RU"/>
        </w:rPr>
        <w:t>Применяется сила при соединении частей и сборке;</w:t>
      </w:r>
    </w:p>
    <w:p w:rsidR="00344C17" w:rsidRPr="00344C17" w:rsidRDefault="00344C17" w:rsidP="00344C17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rPr>
          <w:lang w:eastAsia="ru-RU"/>
        </w:rPr>
      </w:pPr>
      <w:r w:rsidRPr="00344C17">
        <w:rPr>
          <w:lang w:eastAsia="ru-RU"/>
        </w:rPr>
        <w:t>После окончания сборки не производится спуск курка;</w:t>
      </w:r>
    </w:p>
    <w:p w:rsidR="00344C17" w:rsidRPr="00344C17" w:rsidRDefault="00344C17" w:rsidP="00344C17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rPr>
          <w:lang w:eastAsia="ru-RU"/>
        </w:rPr>
      </w:pPr>
      <w:r w:rsidRPr="00344C17">
        <w:rPr>
          <w:lang w:eastAsia="ru-RU"/>
        </w:rPr>
        <w:t>После окончания сборки автомат не ставится на предохранитель.</w:t>
      </w:r>
    </w:p>
    <w:p w:rsidR="000F688F" w:rsidRDefault="000F688F" w:rsidP="00344C17">
      <w:pPr>
        <w:tabs>
          <w:tab w:val="left" w:pos="1905"/>
        </w:tabs>
        <w:spacing w:after="0" w:line="240" w:lineRule="auto"/>
        <w:rPr>
          <w:b/>
          <w:bCs/>
          <w:lang w:eastAsia="ru-RU"/>
        </w:rPr>
      </w:pPr>
    </w:p>
    <w:p w:rsidR="000F688F" w:rsidRDefault="000F688F" w:rsidP="00344C17">
      <w:pPr>
        <w:tabs>
          <w:tab w:val="left" w:pos="1905"/>
        </w:tabs>
        <w:spacing w:after="0" w:line="240" w:lineRule="auto"/>
        <w:rPr>
          <w:b/>
          <w:bCs/>
          <w:lang w:eastAsia="ru-RU"/>
        </w:rPr>
      </w:pPr>
    </w:p>
    <w:p w:rsidR="000F688F" w:rsidRDefault="000F688F" w:rsidP="00344C17">
      <w:pPr>
        <w:tabs>
          <w:tab w:val="left" w:pos="1905"/>
        </w:tabs>
        <w:spacing w:after="0" w:line="240" w:lineRule="auto"/>
        <w:rPr>
          <w:b/>
          <w:bCs/>
          <w:lang w:eastAsia="ru-RU"/>
        </w:rPr>
      </w:pPr>
    </w:p>
    <w:p w:rsidR="00344C17" w:rsidRDefault="00344C17" w:rsidP="00344C17">
      <w:pPr>
        <w:tabs>
          <w:tab w:val="left" w:pos="1905"/>
        </w:tabs>
        <w:spacing w:after="0" w:line="240" w:lineRule="auto"/>
        <w:rPr>
          <w:b/>
          <w:bCs/>
          <w:lang w:eastAsia="ru-RU"/>
        </w:rPr>
      </w:pPr>
      <w:r w:rsidRPr="00344C17">
        <w:rPr>
          <w:b/>
          <w:bCs/>
          <w:lang w:eastAsia="ru-RU"/>
        </w:rPr>
        <w:t>Стрельба из пневматической винтовки, электронного оружия»</w:t>
      </w:r>
    </w:p>
    <w:p w:rsidR="0010151B" w:rsidRDefault="0010151B" w:rsidP="00344C17">
      <w:pPr>
        <w:tabs>
          <w:tab w:val="left" w:pos="1905"/>
        </w:tabs>
        <w:spacing w:after="0" w:line="240" w:lineRule="auto"/>
        <w:rPr>
          <w:b/>
          <w:bCs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0151B" w:rsidRPr="00011E1B" w:rsidTr="0010151B">
        <w:tc>
          <w:tcPr>
            <w:tcW w:w="2392" w:type="dxa"/>
            <w:vMerge w:val="restart"/>
            <w:vAlign w:val="center"/>
          </w:tcPr>
          <w:p w:rsidR="0010151B" w:rsidRPr="00011E1B" w:rsidRDefault="0010151B" w:rsidP="0010151B">
            <w:pPr>
              <w:tabs>
                <w:tab w:val="left" w:pos="1905"/>
              </w:tabs>
              <w:jc w:val="center"/>
              <w:rPr>
                <w:bCs/>
                <w:lang w:eastAsia="ru-RU"/>
              </w:rPr>
            </w:pPr>
            <w:r w:rsidRPr="00011E1B">
              <w:rPr>
                <w:bCs/>
                <w:lang w:eastAsia="ru-RU"/>
              </w:rPr>
              <w:t>Категория обучаемых</w:t>
            </w:r>
          </w:p>
        </w:tc>
        <w:tc>
          <w:tcPr>
            <w:tcW w:w="7179" w:type="dxa"/>
            <w:gridSpan w:val="3"/>
          </w:tcPr>
          <w:p w:rsidR="0010151B" w:rsidRPr="00011E1B" w:rsidRDefault="0010151B" w:rsidP="0010151B">
            <w:pPr>
              <w:tabs>
                <w:tab w:val="left" w:pos="1905"/>
              </w:tabs>
              <w:jc w:val="center"/>
              <w:rPr>
                <w:bCs/>
                <w:lang w:eastAsia="ru-RU"/>
              </w:rPr>
            </w:pPr>
            <w:r w:rsidRPr="00011E1B">
              <w:rPr>
                <w:bCs/>
                <w:lang w:eastAsia="ru-RU"/>
              </w:rPr>
              <w:t>Оценка по количеству выбитых очков</w:t>
            </w:r>
          </w:p>
        </w:tc>
      </w:tr>
      <w:tr w:rsidR="0010151B" w:rsidRPr="00011E1B" w:rsidTr="0010151B">
        <w:tc>
          <w:tcPr>
            <w:tcW w:w="2392" w:type="dxa"/>
            <w:vMerge/>
          </w:tcPr>
          <w:p w:rsidR="0010151B" w:rsidRPr="00011E1B" w:rsidRDefault="0010151B" w:rsidP="00344C17">
            <w:pPr>
              <w:tabs>
                <w:tab w:val="left" w:pos="1905"/>
              </w:tabs>
              <w:rPr>
                <w:bCs/>
                <w:lang w:eastAsia="ru-RU"/>
              </w:rPr>
            </w:pPr>
          </w:p>
        </w:tc>
        <w:tc>
          <w:tcPr>
            <w:tcW w:w="2393" w:type="dxa"/>
          </w:tcPr>
          <w:p w:rsidR="0010151B" w:rsidRPr="00011E1B" w:rsidRDefault="0010151B" w:rsidP="0010151B">
            <w:pPr>
              <w:tabs>
                <w:tab w:val="left" w:pos="1905"/>
              </w:tabs>
              <w:jc w:val="center"/>
              <w:rPr>
                <w:bCs/>
                <w:lang w:eastAsia="ru-RU"/>
              </w:rPr>
            </w:pPr>
            <w:r w:rsidRPr="00011E1B">
              <w:rPr>
                <w:bCs/>
                <w:lang w:eastAsia="ru-RU"/>
              </w:rPr>
              <w:t>Отлично</w:t>
            </w:r>
          </w:p>
        </w:tc>
        <w:tc>
          <w:tcPr>
            <w:tcW w:w="2393" w:type="dxa"/>
          </w:tcPr>
          <w:p w:rsidR="0010151B" w:rsidRPr="00011E1B" w:rsidRDefault="0010151B" w:rsidP="0010151B">
            <w:pPr>
              <w:tabs>
                <w:tab w:val="left" w:pos="1905"/>
              </w:tabs>
              <w:jc w:val="center"/>
              <w:rPr>
                <w:bCs/>
                <w:lang w:eastAsia="ru-RU"/>
              </w:rPr>
            </w:pPr>
            <w:r w:rsidRPr="00011E1B">
              <w:rPr>
                <w:bCs/>
                <w:lang w:eastAsia="ru-RU"/>
              </w:rPr>
              <w:t>Хорошо</w:t>
            </w:r>
          </w:p>
        </w:tc>
        <w:tc>
          <w:tcPr>
            <w:tcW w:w="2393" w:type="dxa"/>
          </w:tcPr>
          <w:p w:rsidR="0010151B" w:rsidRPr="00011E1B" w:rsidRDefault="0010151B" w:rsidP="0010151B">
            <w:pPr>
              <w:tabs>
                <w:tab w:val="left" w:pos="1905"/>
              </w:tabs>
              <w:jc w:val="center"/>
              <w:rPr>
                <w:bCs/>
                <w:lang w:eastAsia="ru-RU"/>
              </w:rPr>
            </w:pPr>
            <w:r w:rsidRPr="00011E1B">
              <w:rPr>
                <w:bCs/>
                <w:lang w:eastAsia="ru-RU"/>
              </w:rPr>
              <w:t>удовлетворительно</w:t>
            </w:r>
          </w:p>
        </w:tc>
      </w:tr>
      <w:tr w:rsidR="0010151B" w:rsidRPr="00011E1B" w:rsidTr="004D79DF">
        <w:tc>
          <w:tcPr>
            <w:tcW w:w="9571" w:type="dxa"/>
            <w:gridSpan w:val="4"/>
          </w:tcPr>
          <w:p w:rsidR="0010151B" w:rsidRPr="00011E1B" w:rsidRDefault="0010151B" w:rsidP="0010151B">
            <w:pPr>
              <w:tabs>
                <w:tab w:val="left" w:pos="1905"/>
              </w:tabs>
              <w:jc w:val="center"/>
              <w:rPr>
                <w:bCs/>
                <w:lang w:eastAsia="ru-RU"/>
              </w:rPr>
            </w:pPr>
            <w:r w:rsidRPr="00011E1B">
              <w:rPr>
                <w:bCs/>
                <w:lang w:eastAsia="ru-RU"/>
              </w:rPr>
              <w:t>Стрельба из ПВ</w:t>
            </w:r>
          </w:p>
        </w:tc>
      </w:tr>
      <w:tr w:rsidR="0010151B" w:rsidRPr="00011E1B" w:rsidTr="0010151B">
        <w:tc>
          <w:tcPr>
            <w:tcW w:w="2392" w:type="dxa"/>
          </w:tcPr>
          <w:p w:rsidR="0010151B" w:rsidRPr="00011E1B" w:rsidRDefault="0010151B" w:rsidP="00011E1B">
            <w:pPr>
              <w:tabs>
                <w:tab w:val="left" w:pos="1905"/>
              </w:tabs>
              <w:rPr>
                <w:bCs/>
                <w:lang w:eastAsia="ru-RU"/>
              </w:rPr>
            </w:pPr>
            <w:r w:rsidRPr="00011E1B">
              <w:rPr>
                <w:bCs/>
                <w:lang w:eastAsia="ru-RU"/>
              </w:rPr>
              <w:t>Юноши 16-1</w:t>
            </w:r>
            <w:r w:rsidR="00011E1B" w:rsidRPr="00011E1B">
              <w:rPr>
                <w:bCs/>
                <w:lang w:eastAsia="ru-RU"/>
              </w:rPr>
              <w:t>7</w:t>
            </w:r>
            <w:r w:rsidRPr="00011E1B">
              <w:rPr>
                <w:bCs/>
                <w:lang w:eastAsia="ru-RU"/>
              </w:rPr>
              <w:t xml:space="preserve"> лет</w:t>
            </w:r>
          </w:p>
        </w:tc>
        <w:tc>
          <w:tcPr>
            <w:tcW w:w="2393" w:type="dxa"/>
          </w:tcPr>
          <w:p w:rsidR="0010151B" w:rsidRPr="00011E1B" w:rsidRDefault="0010151B" w:rsidP="0010151B">
            <w:pPr>
              <w:tabs>
                <w:tab w:val="left" w:pos="1905"/>
              </w:tabs>
              <w:jc w:val="center"/>
              <w:rPr>
                <w:bCs/>
                <w:lang w:eastAsia="ru-RU"/>
              </w:rPr>
            </w:pPr>
            <w:r w:rsidRPr="00011E1B">
              <w:rPr>
                <w:bCs/>
                <w:lang w:eastAsia="ru-RU"/>
              </w:rPr>
              <w:t>25</w:t>
            </w:r>
          </w:p>
        </w:tc>
        <w:tc>
          <w:tcPr>
            <w:tcW w:w="2393" w:type="dxa"/>
          </w:tcPr>
          <w:p w:rsidR="0010151B" w:rsidRPr="00011E1B" w:rsidRDefault="0010151B" w:rsidP="0010151B">
            <w:pPr>
              <w:tabs>
                <w:tab w:val="left" w:pos="1905"/>
              </w:tabs>
              <w:jc w:val="center"/>
              <w:rPr>
                <w:bCs/>
                <w:lang w:eastAsia="ru-RU"/>
              </w:rPr>
            </w:pPr>
            <w:r w:rsidRPr="00011E1B">
              <w:rPr>
                <w:bCs/>
                <w:lang w:eastAsia="ru-RU"/>
              </w:rPr>
              <w:t>20</w:t>
            </w:r>
          </w:p>
        </w:tc>
        <w:tc>
          <w:tcPr>
            <w:tcW w:w="2393" w:type="dxa"/>
          </w:tcPr>
          <w:p w:rsidR="0010151B" w:rsidRPr="00011E1B" w:rsidRDefault="0010151B" w:rsidP="0010151B">
            <w:pPr>
              <w:tabs>
                <w:tab w:val="left" w:pos="1905"/>
              </w:tabs>
              <w:jc w:val="center"/>
              <w:rPr>
                <w:bCs/>
                <w:lang w:eastAsia="ru-RU"/>
              </w:rPr>
            </w:pPr>
            <w:r w:rsidRPr="00011E1B">
              <w:rPr>
                <w:bCs/>
                <w:lang w:eastAsia="ru-RU"/>
              </w:rPr>
              <w:t>15</w:t>
            </w:r>
          </w:p>
        </w:tc>
      </w:tr>
      <w:tr w:rsidR="0010151B" w:rsidRPr="00011E1B" w:rsidTr="004D79DF">
        <w:tc>
          <w:tcPr>
            <w:tcW w:w="9571" w:type="dxa"/>
            <w:gridSpan w:val="4"/>
          </w:tcPr>
          <w:p w:rsidR="0010151B" w:rsidRPr="00011E1B" w:rsidRDefault="0010151B" w:rsidP="0010151B">
            <w:pPr>
              <w:tabs>
                <w:tab w:val="left" w:pos="1905"/>
              </w:tabs>
              <w:jc w:val="center"/>
              <w:rPr>
                <w:bCs/>
                <w:lang w:eastAsia="ru-RU"/>
              </w:rPr>
            </w:pPr>
            <w:r w:rsidRPr="00011E1B">
              <w:rPr>
                <w:bCs/>
                <w:lang w:eastAsia="ru-RU"/>
              </w:rPr>
              <w:t>Стрельба из электронного оружия</w:t>
            </w:r>
          </w:p>
        </w:tc>
      </w:tr>
      <w:tr w:rsidR="0010151B" w:rsidRPr="00011E1B" w:rsidTr="0010151B">
        <w:tc>
          <w:tcPr>
            <w:tcW w:w="2392" w:type="dxa"/>
          </w:tcPr>
          <w:p w:rsidR="0010151B" w:rsidRPr="00011E1B" w:rsidRDefault="0010151B" w:rsidP="00011E1B">
            <w:pPr>
              <w:tabs>
                <w:tab w:val="left" w:pos="1905"/>
              </w:tabs>
              <w:rPr>
                <w:bCs/>
                <w:lang w:eastAsia="ru-RU"/>
              </w:rPr>
            </w:pPr>
            <w:r w:rsidRPr="00011E1B">
              <w:rPr>
                <w:bCs/>
                <w:lang w:eastAsia="ru-RU"/>
              </w:rPr>
              <w:t>Юноши 16-1</w:t>
            </w:r>
            <w:r w:rsidR="00011E1B" w:rsidRPr="00011E1B">
              <w:rPr>
                <w:bCs/>
                <w:lang w:eastAsia="ru-RU"/>
              </w:rPr>
              <w:t>7</w:t>
            </w:r>
            <w:r w:rsidRPr="00011E1B">
              <w:rPr>
                <w:bCs/>
                <w:lang w:eastAsia="ru-RU"/>
              </w:rPr>
              <w:t xml:space="preserve"> лет</w:t>
            </w:r>
          </w:p>
        </w:tc>
        <w:tc>
          <w:tcPr>
            <w:tcW w:w="2393" w:type="dxa"/>
          </w:tcPr>
          <w:p w:rsidR="0010151B" w:rsidRPr="00011E1B" w:rsidRDefault="0010151B" w:rsidP="004D79DF">
            <w:pPr>
              <w:tabs>
                <w:tab w:val="left" w:pos="1905"/>
              </w:tabs>
              <w:jc w:val="center"/>
              <w:rPr>
                <w:bCs/>
                <w:lang w:eastAsia="ru-RU"/>
              </w:rPr>
            </w:pPr>
            <w:r w:rsidRPr="00011E1B">
              <w:rPr>
                <w:bCs/>
                <w:lang w:eastAsia="ru-RU"/>
              </w:rPr>
              <w:t>30</w:t>
            </w:r>
          </w:p>
        </w:tc>
        <w:tc>
          <w:tcPr>
            <w:tcW w:w="2393" w:type="dxa"/>
          </w:tcPr>
          <w:p w:rsidR="0010151B" w:rsidRPr="00011E1B" w:rsidRDefault="0010151B" w:rsidP="004D79DF">
            <w:pPr>
              <w:tabs>
                <w:tab w:val="left" w:pos="1905"/>
              </w:tabs>
              <w:jc w:val="center"/>
              <w:rPr>
                <w:bCs/>
                <w:lang w:eastAsia="ru-RU"/>
              </w:rPr>
            </w:pPr>
            <w:r w:rsidRPr="00011E1B">
              <w:rPr>
                <w:bCs/>
                <w:lang w:eastAsia="ru-RU"/>
              </w:rPr>
              <w:t>25</w:t>
            </w:r>
          </w:p>
        </w:tc>
        <w:tc>
          <w:tcPr>
            <w:tcW w:w="2393" w:type="dxa"/>
          </w:tcPr>
          <w:p w:rsidR="0010151B" w:rsidRPr="00011E1B" w:rsidRDefault="0010151B" w:rsidP="004D79DF">
            <w:pPr>
              <w:tabs>
                <w:tab w:val="left" w:pos="1905"/>
              </w:tabs>
              <w:jc w:val="center"/>
              <w:rPr>
                <w:bCs/>
                <w:lang w:eastAsia="ru-RU"/>
              </w:rPr>
            </w:pPr>
            <w:r w:rsidRPr="00011E1B">
              <w:rPr>
                <w:bCs/>
                <w:lang w:eastAsia="ru-RU"/>
              </w:rPr>
              <w:t>18</w:t>
            </w:r>
          </w:p>
        </w:tc>
      </w:tr>
    </w:tbl>
    <w:p w:rsidR="0010151B" w:rsidRDefault="0010151B" w:rsidP="00344C17">
      <w:pPr>
        <w:tabs>
          <w:tab w:val="left" w:pos="1905"/>
        </w:tabs>
        <w:spacing w:after="0" w:line="240" w:lineRule="auto"/>
        <w:rPr>
          <w:b/>
          <w:bCs/>
          <w:lang w:eastAsia="ru-RU"/>
        </w:rPr>
      </w:pPr>
    </w:p>
    <w:p w:rsidR="00344C17" w:rsidRPr="00344C17" w:rsidRDefault="00344C17" w:rsidP="00344C17">
      <w:pPr>
        <w:tabs>
          <w:tab w:val="left" w:pos="1905"/>
        </w:tabs>
        <w:spacing w:after="0" w:line="240" w:lineRule="auto"/>
        <w:rPr>
          <w:lang w:eastAsia="ru-RU"/>
        </w:rPr>
      </w:pPr>
      <w:r w:rsidRPr="00344C17">
        <w:rPr>
          <w:b/>
          <w:bCs/>
          <w:lang w:eastAsia="ru-RU"/>
        </w:rPr>
        <w:t>Условия выполнения:</w:t>
      </w:r>
      <w:r w:rsidRPr="00344C17">
        <w:rPr>
          <w:lang w:eastAsia="ru-RU"/>
        </w:rPr>
        <w:br/>
        <w:t>Выстрелов — 3 пробных, 5 зачетных </w:t>
      </w:r>
      <w:r w:rsidRPr="00344C17">
        <w:rPr>
          <w:lang w:eastAsia="ru-RU"/>
        </w:rPr>
        <w:br/>
        <w:t>Время на стрельбу — 10 мин. </w:t>
      </w:r>
      <w:r w:rsidRPr="00344C17">
        <w:rPr>
          <w:lang w:eastAsia="ru-RU"/>
        </w:rPr>
        <w:br/>
        <w:t>Время на подготовку — 3 мин.</w:t>
      </w:r>
    </w:p>
    <w:p w:rsidR="00344C17" w:rsidRPr="00344C17" w:rsidRDefault="00344C17" w:rsidP="00344C17">
      <w:pPr>
        <w:tabs>
          <w:tab w:val="left" w:pos="1905"/>
        </w:tabs>
        <w:spacing w:after="0" w:line="240" w:lineRule="auto"/>
        <w:rPr>
          <w:lang w:eastAsia="ru-RU"/>
        </w:rPr>
      </w:pPr>
      <w:r w:rsidRPr="00344C17">
        <w:rPr>
          <w:lang w:eastAsia="ru-RU"/>
        </w:rPr>
        <w:t>Стрельба из пневматической винтовки (ВП, типа ИЖ-38, ИЖ-60, МР-512, ИЖ-32, МР-532, MLG, DIANA) </w:t>
      </w:r>
      <w:r w:rsidRPr="00344C17">
        <w:rPr>
          <w:lang w:eastAsia="ru-RU"/>
        </w:rPr>
        <w:br/>
        <w:t>производится из положения сидя или стоя с опорой локтями о стол или стойку на дистанцию 10 м </w:t>
      </w:r>
      <w:r w:rsidRPr="00344C17">
        <w:rPr>
          <w:lang w:eastAsia="ru-RU"/>
        </w:rPr>
        <w:br/>
        <w:t>(5 м для участников III ступени комплекса) </w:t>
      </w:r>
      <w:r w:rsidRPr="00344C17">
        <w:rPr>
          <w:b/>
          <w:bCs/>
          <w:lang w:eastAsia="ru-RU"/>
        </w:rPr>
        <w:t>по мишени № 8</w:t>
      </w:r>
      <w:r w:rsidRPr="00344C17">
        <w:rPr>
          <w:lang w:eastAsia="ru-RU"/>
        </w:rPr>
        <w:t> </w:t>
      </w:r>
      <w:r w:rsidRPr="00344C17">
        <w:rPr>
          <w:lang w:eastAsia="ru-RU"/>
        </w:rPr>
        <w:br/>
        <w:t>Стрельба из электронного оружия производится из положения сидя или стоя с опорой локтями о стол или стойку на дистанцию 10 м </w:t>
      </w:r>
      <w:r w:rsidRPr="00344C17">
        <w:rPr>
          <w:lang w:eastAsia="ru-RU"/>
        </w:rPr>
        <w:br/>
        <w:t>(5 м для участников III ступени комплекса) </w:t>
      </w:r>
      <w:r w:rsidRPr="00344C17">
        <w:rPr>
          <w:b/>
          <w:bCs/>
          <w:lang w:eastAsia="ru-RU"/>
        </w:rPr>
        <w:t>по мишени № 8</w:t>
      </w:r>
    </w:p>
    <w:p w:rsidR="00344C17" w:rsidRPr="00344C17" w:rsidRDefault="00344C17" w:rsidP="00344C17">
      <w:pPr>
        <w:tabs>
          <w:tab w:val="left" w:pos="1905"/>
        </w:tabs>
        <w:spacing w:after="0" w:line="240" w:lineRule="auto"/>
        <w:rPr>
          <w:lang w:eastAsia="ru-RU"/>
        </w:rPr>
      </w:pPr>
      <w:r w:rsidRPr="00344C17">
        <w:rPr>
          <w:b/>
          <w:bCs/>
          <w:lang w:eastAsia="ru-RU"/>
        </w:rPr>
        <w:t>Результат не засчитывается:</w:t>
      </w:r>
    </w:p>
    <w:p w:rsidR="00463E72" w:rsidRPr="00344C17" w:rsidRDefault="00463E72" w:rsidP="00344C17">
      <w:pPr>
        <w:numPr>
          <w:ilvl w:val="0"/>
          <w:numId w:val="2"/>
        </w:numPr>
        <w:tabs>
          <w:tab w:val="left" w:pos="1905"/>
        </w:tabs>
        <w:spacing w:after="0" w:line="240" w:lineRule="auto"/>
        <w:rPr>
          <w:lang w:eastAsia="ru-RU"/>
        </w:rPr>
      </w:pPr>
      <w:r w:rsidRPr="00344C17">
        <w:rPr>
          <w:lang w:eastAsia="ru-RU"/>
        </w:rPr>
        <w:t xml:space="preserve">Произведен выстрел без команды </w:t>
      </w:r>
    </w:p>
    <w:p w:rsidR="00463E72" w:rsidRDefault="00463E72" w:rsidP="00344C17">
      <w:pPr>
        <w:numPr>
          <w:ilvl w:val="0"/>
          <w:numId w:val="2"/>
        </w:numPr>
        <w:tabs>
          <w:tab w:val="left" w:pos="1905"/>
        </w:tabs>
        <w:spacing w:after="0" w:line="240" w:lineRule="auto"/>
        <w:rPr>
          <w:lang w:eastAsia="ru-RU"/>
        </w:rPr>
      </w:pPr>
      <w:r w:rsidRPr="00344C17">
        <w:rPr>
          <w:lang w:eastAsia="ru-RU"/>
        </w:rPr>
        <w:t xml:space="preserve">Заряжено оружие без команды </w:t>
      </w:r>
    </w:p>
    <w:p w:rsidR="000F688F" w:rsidRPr="00344C17" w:rsidRDefault="000F688F" w:rsidP="000F688F">
      <w:pPr>
        <w:tabs>
          <w:tab w:val="left" w:pos="1905"/>
        </w:tabs>
        <w:spacing w:after="0" w:line="240" w:lineRule="auto"/>
        <w:ind w:left="720"/>
        <w:rPr>
          <w:lang w:eastAsia="ru-RU"/>
        </w:rPr>
      </w:pPr>
    </w:p>
    <w:p w:rsidR="000F688F" w:rsidRPr="000F688F" w:rsidRDefault="000F688F" w:rsidP="000F688F">
      <w:pPr>
        <w:tabs>
          <w:tab w:val="left" w:pos="1905"/>
        </w:tabs>
        <w:ind w:left="720"/>
        <w:rPr>
          <w:b/>
          <w:lang w:eastAsia="ru-RU"/>
        </w:rPr>
      </w:pPr>
      <w:r w:rsidRPr="000F688F">
        <w:rPr>
          <w:b/>
          <w:sz w:val="28"/>
          <w:lang w:eastAsia="ru-RU"/>
        </w:rPr>
        <w:t>РАДИАЦИОННАЯ, ХИМИЧЕСКАЯ  и БИОЛОГИЧЕСКАЯ ЗАЩИТА</w:t>
      </w:r>
    </w:p>
    <w:p w:rsidR="000F688F" w:rsidRPr="000F688F" w:rsidRDefault="000F688F" w:rsidP="000F688F">
      <w:pPr>
        <w:tabs>
          <w:tab w:val="left" w:pos="1905"/>
        </w:tabs>
        <w:spacing w:after="0" w:line="240" w:lineRule="auto"/>
        <w:rPr>
          <w:lang w:eastAsia="ru-RU"/>
        </w:rPr>
      </w:pPr>
      <w:r w:rsidRPr="000F688F">
        <w:rPr>
          <w:b/>
          <w:bCs/>
          <w:lang w:eastAsia="ru-RU"/>
        </w:rPr>
        <w:t>«Надевание общевойскового противогаза из походного положения»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9"/>
        <w:gridCol w:w="1871"/>
        <w:gridCol w:w="2738"/>
        <w:gridCol w:w="2671"/>
      </w:tblGrid>
      <w:tr w:rsidR="000F688F" w:rsidRPr="000F688F" w:rsidTr="000F688F">
        <w:trPr>
          <w:trHeight w:val="431"/>
        </w:trPr>
        <w:tc>
          <w:tcPr>
            <w:tcW w:w="2169" w:type="dxa"/>
            <w:vMerge w:val="restart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Default="000F688F" w:rsidP="000F688F">
            <w:pPr>
              <w:spacing w:after="0"/>
              <w:jc w:val="center"/>
              <w:rPr>
                <w:rFonts w:eastAsia="Times New Roman" w:cs="Arial"/>
                <w:kern w:val="24"/>
                <w:szCs w:val="32"/>
                <w:lang w:eastAsia="ru-RU"/>
              </w:rPr>
            </w:pPr>
            <w:r w:rsidRPr="000F688F">
              <w:rPr>
                <w:rFonts w:eastAsia="Times New Roman" w:cs="Arial"/>
                <w:kern w:val="24"/>
                <w:szCs w:val="32"/>
                <w:lang w:eastAsia="ru-RU"/>
              </w:rPr>
              <w:t>Категория</w:t>
            </w:r>
          </w:p>
          <w:p w:rsidR="000F688F" w:rsidRPr="000F688F" w:rsidRDefault="000F688F" w:rsidP="000F688F">
            <w:pPr>
              <w:spacing w:after="0"/>
              <w:jc w:val="center"/>
              <w:rPr>
                <w:rFonts w:eastAsia="Times New Roman" w:cs="Arial"/>
                <w:szCs w:val="36"/>
                <w:lang w:eastAsia="ru-RU"/>
              </w:rPr>
            </w:pPr>
            <w:r w:rsidRPr="000F688F">
              <w:rPr>
                <w:rFonts w:eastAsia="Times New Roman" w:cs="Arial"/>
                <w:kern w:val="24"/>
                <w:szCs w:val="32"/>
                <w:lang w:eastAsia="ru-RU"/>
              </w:rPr>
              <w:t xml:space="preserve"> обучаемых</w:t>
            </w:r>
          </w:p>
        </w:tc>
        <w:tc>
          <w:tcPr>
            <w:tcW w:w="7280" w:type="dxa"/>
            <w:gridSpan w:val="3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0F688F">
            <w:pPr>
              <w:spacing w:after="0"/>
              <w:jc w:val="center"/>
              <w:rPr>
                <w:rFonts w:eastAsia="Times New Roman" w:cs="Arial"/>
                <w:szCs w:val="36"/>
                <w:lang w:eastAsia="ru-RU"/>
              </w:rPr>
            </w:pPr>
            <w:r w:rsidRPr="000F688F">
              <w:rPr>
                <w:rFonts w:eastAsia="Times New Roman" w:cs="Arial"/>
                <w:kern w:val="24"/>
                <w:szCs w:val="32"/>
                <w:lang w:eastAsia="ru-RU"/>
              </w:rPr>
              <w:t>Оценка по времени (секунд)</w:t>
            </w:r>
          </w:p>
        </w:tc>
      </w:tr>
      <w:tr w:rsidR="000F688F" w:rsidRPr="000F688F" w:rsidTr="000F688F">
        <w:trPr>
          <w:trHeight w:val="431"/>
        </w:trPr>
        <w:tc>
          <w:tcPr>
            <w:tcW w:w="0" w:type="auto"/>
            <w:vMerge/>
            <w:vAlign w:val="center"/>
            <w:hideMark/>
          </w:tcPr>
          <w:p w:rsidR="000F688F" w:rsidRPr="000F688F" w:rsidRDefault="000F688F" w:rsidP="000F688F">
            <w:pPr>
              <w:spacing w:after="0" w:line="240" w:lineRule="auto"/>
              <w:rPr>
                <w:rFonts w:eastAsia="Times New Roman" w:cs="Arial"/>
                <w:szCs w:val="36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0F688F">
            <w:pPr>
              <w:jc w:val="center"/>
              <w:rPr>
                <w:rFonts w:eastAsia="Times New Roman" w:cs="Arial"/>
                <w:szCs w:val="36"/>
                <w:lang w:eastAsia="ru-RU"/>
              </w:rPr>
            </w:pPr>
            <w:r w:rsidRPr="000F688F">
              <w:rPr>
                <w:rFonts w:eastAsia="Times New Roman" w:cs="Arial"/>
                <w:kern w:val="24"/>
                <w:szCs w:val="32"/>
                <w:lang w:eastAsia="ru-RU"/>
              </w:rPr>
              <w:t>«отлично»</w:t>
            </w:r>
          </w:p>
        </w:tc>
        <w:tc>
          <w:tcPr>
            <w:tcW w:w="2738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0F688F">
            <w:pPr>
              <w:jc w:val="center"/>
              <w:rPr>
                <w:rFonts w:eastAsia="Times New Roman" w:cs="Arial"/>
                <w:szCs w:val="36"/>
                <w:lang w:eastAsia="ru-RU"/>
              </w:rPr>
            </w:pPr>
            <w:r w:rsidRPr="000F688F">
              <w:rPr>
                <w:rFonts w:eastAsia="Times New Roman" w:cs="Arial"/>
                <w:kern w:val="24"/>
                <w:szCs w:val="32"/>
                <w:lang w:eastAsia="ru-RU"/>
              </w:rPr>
              <w:t>«хорошо»</w:t>
            </w:r>
          </w:p>
        </w:tc>
        <w:tc>
          <w:tcPr>
            <w:tcW w:w="2671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0F688F">
            <w:pPr>
              <w:jc w:val="center"/>
              <w:rPr>
                <w:rFonts w:eastAsia="Times New Roman" w:cs="Arial"/>
                <w:szCs w:val="36"/>
                <w:lang w:eastAsia="ru-RU"/>
              </w:rPr>
            </w:pPr>
            <w:r w:rsidRPr="000F688F">
              <w:rPr>
                <w:rFonts w:eastAsia="Times New Roman" w:cs="Arial"/>
                <w:kern w:val="24"/>
                <w:szCs w:val="32"/>
                <w:lang w:eastAsia="ru-RU"/>
              </w:rPr>
              <w:t>«удовлетворительно»</w:t>
            </w:r>
          </w:p>
        </w:tc>
      </w:tr>
      <w:tr w:rsidR="000F688F" w:rsidRPr="000F688F" w:rsidTr="000F688F">
        <w:trPr>
          <w:trHeight w:val="431"/>
        </w:trPr>
        <w:tc>
          <w:tcPr>
            <w:tcW w:w="2169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F688F" w:rsidRPr="000F688F" w:rsidRDefault="000F688F" w:rsidP="000F688F">
            <w:pPr>
              <w:jc w:val="both"/>
              <w:rPr>
                <w:rFonts w:eastAsia="Times New Roman" w:cs="Arial"/>
                <w:szCs w:val="36"/>
                <w:lang w:eastAsia="ru-RU"/>
              </w:rPr>
            </w:pPr>
            <w:r w:rsidRPr="000F688F">
              <w:rPr>
                <w:rFonts w:eastAsiaTheme="minorEastAsia"/>
                <w:kern w:val="24"/>
                <w:szCs w:val="32"/>
                <w:lang w:eastAsia="ru-RU"/>
              </w:rPr>
              <w:t>Юноши</w:t>
            </w:r>
          </w:p>
        </w:tc>
        <w:tc>
          <w:tcPr>
            <w:tcW w:w="1871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0F688F">
            <w:pPr>
              <w:jc w:val="center"/>
              <w:rPr>
                <w:rFonts w:eastAsia="Times New Roman" w:cs="Arial"/>
                <w:szCs w:val="36"/>
                <w:lang w:eastAsia="ru-RU"/>
              </w:rPr>
            </w:pPr>
            <w:r w:rsidRPr="000F688F">
              <w:rPr>
                <w:rFonts w:eastAsiaTheme="minorEastAsia"/>
                <w:b/>
                <w:bCs/>
                <w:kern w:val="24"/>
                <w:szCs w:val="32"/>
                <w:lang w:eastAsia="ru-RU"/>
              </w:rPr>
              <w:t>8</w:t>
            </w:r>
          </w:p>
        </w:tc>
        <w:tc>
          <w:tcPr>
            <w:tcW w:w="2738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0F688F">
            <w:pPr>
              <w:jc w:val="center"/>
              <w:rPr>
                <w:rFonts w:eastAsia="Times New Roman" w:cs="Arial"/>
                <w:szCs w:val="36"/>
                <w:lang w:eastAsia="ru-RU"/>
              </w:rPr>
            </w:pPr>
            <w:r w:rsidRPr="000F688F">
              <w:rPr>
                <w:rFonts w:eastAsiaTheme="minorEastAsia"/>
                <w:b/>
                <w:bCs/>
                <w:kern w:val="24"/>
                <w:szCs w:val="32"/>
                <w:lang w:eastAsia="ru-RU"/>
              </w:rPr>
              <w:t>9</w:t>
            </w:r>
          </w:p>
        </w:tc>
        <w:tc>
          <w:tcPr>
            <w:tcW w:w="2671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0F688F">
            <w:pPr>
              <w:jc w:val="center"/>
              <w:rPr>
                <w:rFonts w:eastAsia="Times New Roman" w:cs="Arial"/>
                <w:szCs w:val="36"/>
                <w:lang w:eastAsia="ru-RU"/>
              </w:rPr>
            </w:pPr>
            <w:r w:rsidRPr="000F688F">
              <w:rPr>
                <w:rFonts w:eastAsia="Times New Roman" w:cs="Arial"/>
                <w:b/>
                <w:bCs/>
                <w:kern w:val="24"/>
                <w:szCs w:val="32"/>
                <w:lang w:eastAsia="ru-RU"/>
              </w:rPr>
              <w:t>10</w:t>
            </w:r>
          </w:p>
        </w:tc>
      </w:tr>
    </w:tbl>
    <w:p w:rsidR="000F688F" w:rsidRDefault="000F688F" w:rsidP="000F688F">
      <w:pPr>
        <w:tabs>
          <w:tab w:val="left" w:pos="1905"/>
        </w:tabs>
        <w:spacing w:after="0" w:line="240" w:lineRule="auto"/>
        <w:rPr>
          <w:b/>
          <w:bCs/>
          <w:lang w:eastAsia="ru-RU"/>
        </w:rPr>
      </w:pPr>
    </w:p>
    <w:p w:rsidR="00716EA3" w:rsidRDefault="00716EA3" w:rsidP="000F688F">
      <w:pPr>
        <w:tabs>
          <w:tab w:val="left" w:pos="1905"/>
        </w:tabs>
        <w:spacing w:after="0" w:line="240" w:lineRule="auto"/>
        <w:rPr>
          <w:b/>
          <w:bCs/>
          <w:lang w:eastAsia="ru-RU"/>
        </w:rPr>
      </w:pPr>
    </w:p>
    <w:p w:rsidR="00716EA3" w:rsidRDefault="00716EA3" w:rsidP="000F688F">
      <w:pPr>
        <w:tabs>
          <w:tab w:val="left" w:pos="1905"/>
        </w:tabs>
        <w:spacing w:after="0" w:line="240" w:lineRule="auto"/>
        <w:rPr>
          <w:b/>
          <w:bCs/>
          <w:lang w:eastAsia="ru-RU"/>
        </w:rPr>
      </w:pPr>
    </w:p>
    <w:p w:rsidR="00716EA3" w:rsidRDefault="00716EA3" w:rsidP="000F688F">
      <w:pPr>
        <w:tabs>
          <w:tab w:val="left" w:pos="1905"/>
        </w:tabs>
        <w:spacing w:after="0" w:line="240" w:lineRule="auto"/>
        <w:rPr>
          <w:b/>
          <w:bCs/>
          <w:lang w:eastAsia="ru-RU"/>
        </w:rPr>
      </w:pPr>
    </w:p>
    <w:p w:rsidR="00716EA3" w:rsidRDefault="00716EA3" w:rsidP="000F688F">
      <w:pPr>
        <w:tabs>
          <w:tab w:val="left" w:pos="1905"/>
        </w:tabs>
        <w:spacing w:after="0" w:line="240" w:lineRule="auto"/>
        <w:rPr>
          <w:b/>
          <w:bCs/>
          <w:lang w:eastAsia="ru-RU"/>
        </w:rPr>
      </w:pPr>
    </w:p>
    <w:p w:rsidR="000F688F" w:rsidRPr="000F688F" w:rsidRDefault="000F688F" w:rsidP="000F688F">
      <w:pPr>
        <w:tabs>
          <w:tab w:val="left" w:pos="1905"/>
        </w:tabs>
        <w:spacing w:after="0" w:line="240" w:lineRule="auto"/>
        <w:rPr>
          <w:lang w:eastAsia="ru-RU"/>
        </w:rPr>
      </w:pPr>
      <w:r w:rsidRPr="000F688F">
        <w:rPr>
          <w:b/>
          <w:bCs/>
          <w:lang w:eastAsia="ru-RU"/>
        </w:rPr>
        <w:t xml:space="preserve">Ошибки, снижающие оценку за выполнение норматива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4705"/>
      </w:tblGrid>
      <w:tr w:rsidR="000F688F" w:rsidRPr="000F688F" w:rsidTr="000F688F">
        <w:trPr>
          <w:trHeight w:val="354"/>
        </w:trPr>
        <w:tc>
          <w:tcPr>
            <w:tcW w:w="4759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0F688F">
            <w:pPr>
              <w:tabs>
                <w:tab w:val="left" w:pos="426"/>
              </w:tabs>
              <w:spacing w:after="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F688F">
              <w:rPr>
                <w:rFonts w:eastAsia="Times New Roman" w:cs="Arial"/>
                <w:b/>
                <w:bCs/>
                <w:kern w:val="24"/>
                <w:sz w:val="20"/>
                <w:szCs w:val="32"/>
                <w:lang w:eastAsia="ru-RU"/>
              </w:rPr>
              <w:t>На один балл</w:t>
            </w:r>
          </w:p>
        </w:tc>
        <w:tc>
          <w:tcPr>
            <w:tcW w:w="4705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0F688F">
            <w:pPr>
              <w:tabs>
                <w:tab w:val="left" w:pos="426"/>
              </w:tabs>
              <w:spacing w:after="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F688F">
              <w:rPr>
                <w:rFonts w:eastAsia="Times New Roman" w:cs="Arial"/>
                <w:b/>
                <w:bCs/>
                <w:kern w:val="24"/>
                <w:sz w:val="20"/>
                <w:szCs w:val="32"/>
                <w:lang w:eastAsia="ru-RU"/>
              </w:rPr>
              <w:t>До «неудовлетворительно»</w:t>
            </w:r>
          </w:p>
        </w:tc>
      </w:tr>
      <w:tr w:rsidR="000F688F" w:rsidRPr="000F688F" w:rsidTr="000F688F">
        <w:trPr>
          <w:trHeight w:val="1256"/>
        </w:trPr>
        <w:tc>
          <w:tcPr>
            <w:tcW w:w="4759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F688F" w:rsidRPr="000F688F" w:rsidRDefault="000F688F" w:rsidP="000F688F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F688F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lastRenderedPageBreak/>
              <w:t>При надевании противогаза обучаемый не закрыл глаза и не затаил дыхание или после надевания не сделал полный выдох;</w:t>
            </w:r>
          </w:p>
          <w:p w:rsidR="000F688F" w:rsidRPr="000F688F" w:rsidRDefault="000F688F" w:rsidP="000F688F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F688F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Шлем-маска противогаза надета с перекосом;</w:t>
            </w:r>
          </w:p>
        </w:tc>
        <w:tc>
          <w:tcPr>
            <w:tcW w:w="4705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F688F" w:rsidRPr="000F688F" w:rsidRDefault="000F688F" w:rsidP="000F688F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F688F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Допущено образование таких складок или перекосов, при которых наружный воздух может проникать под шлем-маску противогаза;</w:t>
            </w:r>
          </w:p>
          <w:p w:rsidR="000F688F" w:rsidRPr="000F688F" w:rsidRDefault="000F688F" w:rsidP="000F688F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F688F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Не герметично присоединена                                  противогазовая коробка.</w:t>
            </w:r>
          </w:p>
        </w:tc>
      </w:tr>
    </w:tbl>
    <w:p w:rsidR="000F688F" w:rsidRDefault="000F688F" w:rsidP="000F688F">
      <w:pPr>
        <w:tabs>
          <w:tab w:val="left" w:pos="1905"/>
        </w:tabs>
        <w:spacing w:after="0" w:line="240" w:lineRule="auto"/>
        <w:rPr>
          <w:b/>
          <w:bCs/>
          <w:lang w:eastAsia="ru-RU"/>
        </w:rPr>
      </w:pPr>
    </w:p>
    <w:p w:rsidR="000F688F" w:rsidRPr="000F688F" w:rsidRDefault="000F688F" w:rsidP="000F688F">
      <w:pPr>
        <w:tabs>
          <w:tab w:val="left" w:pos="1905"/>
        </w:tabs>
        <w:spacing w:after="0" w:line="240" w:lineRule="auto"/>
        <w:rPr>
          <w:lang w:eastAsia="ru-RU"/>
        </w:rPr>
      </w:pPr>
      <w:r w:rsidRPr="000F688F">
        <w:rPr>
          <w:b/>
          <w:bCs/>
          <w:lang w:eastAsia="ru-RU"/>
        </w:rPr>
        <w:t>«Надевание общевойскового защитного комплекта и противогаза»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896"/>
        <w:gridCol w:w="1280"/>
        <w:gridCol w:w="896"/>
        <w:gridCol w:w="1280"/>
        <w:gridCol w:w="1510"/>
        <w:gridCol w:w="1633"/>
      </w:tblGrid>
      <w:tr w:rsidR="000F688F" w:rsidRPr="000F688F" w:rsidTr="0010151B">
        <w:trPr>
          <w:trHeight w:val="173"/>
        </w:trPr>
        <w:tc>
          <w:tcPr>
            <w:tcW w:w="1927" w:type="dxa"/>
            <w:vMerge w:val="restart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Default="000F688F" w:rsidP="000F688F">
            <w:pPr>
              <w:jc w:val="center"/>
              <w:rPr>
                <w:sz w:val="20"/>
              </w:rPr>
            </w:pPr>
            <w:r w:rsidRPr="000F688F">
              <w:rPr>
                <w:sz w:val="20"/>
              </w:rPr>
              <w:t>Категория</w:t>
            </w:r>
          </w:p>
          <w:p w:rsidR="000F688F" w:rsidRPr="000F688F" w:rsidRDefault="000F688F" w:rsidP="000F688F">
            <w:pPr>
              <w:jc w:val="center"/>
              <w:rPr>
                <w:sz w:val="20"/>
              </w:rPr>
            </w:pPr>
            <w:r w:rsidRPr="000F688F">
              <w:rPr>
                <w:sz w:val="20"/>
              </w:rPr>
              <w:t>обучаемых</w:t>
            </w:r>
          </w:p>
        </w:tc>
        <w:tc>
          <w:tcPr>
            <w:tcW w:w="7495" w:type="dxa"/>
            <w:gridSpan w:val="6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0F688F">
            <w:pPr>
              <w:jc w:val="center"/>
              <w:rPr>
                <w:sz w:val="20"/>
              </w:rPr>
            </w:pPr>
            <w:r w:rsidRPr="000F688F">
              <w:rPr>
                <w:sz w:val="20"/>
              </w:rPr>
              <w:t>Оценка по времени (минут, секунд)</w:t>
            </w:r>
          </w:p>
        </w:tc>
      </w:tr>
      <w:tr w:rsidR="000F688F" w:rsidRPr="000F688F" w:rsidTr="000F688F">
        <w:trPr>
          <w:trHeight w:val="217"/>
        </w:trPr>
        <w:tc>
          <w:tcPr>
            <w:tcW w:w="0" w:type="auto"/>
            <w:vMerge/>
            <w:vAlign w:val="center"/>
            <w:hideMark/>
          </w:tcPr>
          <w:p w:rsidR="000F688F" w:rsidRPr="000F688F" w:rsidRDefault="000F688F" w:rsidP="000F688F">
            <w:pPr>
              <w:jc w:val="center"/>
              <w:rPr>
                <w:sz w:val="20"/>
              </w:rPr>
            </w:pPr>
          </w:p>
        </w:tc>
        <w:tc>
          <w:tcPr>
            <w:tcW w:w="2176" w:type="dxa"/>
            <w:gridSpan w:val="2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0F688F">
            <w:pPr>
              <w:jc w:val="center"/>
              <w:rPr>
                <w:sz w:val="20"/>
              </w:rPr>
            </w:pPr>
            <w:r w:rsidRPr="000F688F">
              <w:rPr>
                <w:sz w:val="20"/>
              </w:rPr>
              <w:t>«отлично»</w:t>
            </w:r>
          </w:p>
        </w:tc>
        <w:tc>
          <w:tcPr>
            <w:tcW w:w="2176" w:type="dxa"/>
            <w:gridSpan w:val="2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0F688F">
            <w:pPr>
              <w:jc w:val="center"/>
              <w:rPr>
                <w:sz w:val="20"/>
              </w:rPr>
            </w:pPr>
            <w:r w:rsidRPr="000F688F">
              <w:rPr>
                <w:sz w:val="20"/>
              </w:rPr>
              <w:t>«хорошо»</w:t>
            </w:r>
          </w:p>
        </w:tc>
        <w:tc>
          <w:tcPr>
            <w:tcW w:w="3143" w:type="dxa"/>
            <w:gridSpan w:val="2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0F688F">
            <w:pPr>
              <w:jc w:val="center"/>
              <w:rPr>
                <w:sz w:val="20"/>
              </w:rPr>
            </w:pPr>
            <w:r w:rsidRPr="000F688F">
              <w:rPr>
                <w:sz w:val="20"/>
              </w:rPr>
              <w:t>«удовлетворительно»</w:t>
            </w:r>
          </w:p>
        </w:tc>
      </w:tr>
      <w:tr w:rsidR="000F688F" w:rsidRPr="000F688F" w:rsidTr="0010151B">
        <w:trPr>
          <w:trHeight w:val="569"/>
        </w:trPr>
        <w:tc>
          <w:tcPr>
            <w:tcW w:w="0" w:type="auto"/>
            <w:vMerge/>
            <w:vAlign w:val="center"/>
            <w:hideMark/>
          </w:tcPr>
          <w:p w:rsidR="000F688F" w:rsidRPr="000F688F" w:rsidRDefault="000F688F" w:rsidP="000F688F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0F688F">
            <w:pPr>
              <w:spacing w:line="240" w:lineRule="auto"/>
              <w:jc w:val="center"/>
              <w:rPr>
                <w:sz w:val="20"/>
              </w:rPr>
            </w:pPr>
            <w:r w:rsidRPr="000F688F">
              <w:rPr>
                <w:sz w:val="20"/>
              </w:rPr>
              <w:t>в виде плаща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Default="000F688F" w:rsidP="000F688F">
            <w:pPr>
              <w:spacing w:line="240" w:lineRule="auto"/>
              <w:ind w:left="-80" w:right="-54"/>
              <w:jc w:val="center"/>
              <w:rPr>
                <w:sz w:val="20"/>
              </w:rPr>
            </w:pPr>
            <w:r w:rsidRPr="000F688F">
              <w:rPr>
                <w:sz w:val="20"/>
              </w:rPr>
              <w:t>в виде</w:t>
            </w:r>
          </w:p>
          <w:p w:rsidR="000F688F" w:rsidRPr="000F688F" w:rsidRDefault="000F688F" w:rsidP="000F688F">
            <w:pPr>
              <w:spacing w:line="240" w:lineRule="auto"/>
              <w:ind w:left="-80" w:right="-54"/>
              <w:jc w:val="center"/>
              <w:rPr>
                <w:sz w:val="20"/>
              </w:rPr>
            </w:pPr>
            <w:r w:rsidRPr="000F688F">
              <w:rPr>
                <w:sz w:val="20"/>
              </w:rPr>
              <w:t>комбинезона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0F688F">
            <w:pPr>
              <w:spacing w:line="240" w:lineRule="auto"/>
              <w:ind w:left="-80" w:right="-54"/>
              <w:jc w:val="center"/>
              <w:rPr>
                <w:sz w:val="20"/>
              </w:rPr>
            </w:pPr>
            <w:r w:rsidRPr="000F688F">
              <w:rPr>
                <w:sz w:val="20"/>
              </w:rPr>
              <w:t>в виде</w:t>
            </w:r>
          </w:p>
          <w:p w:rsidR="000F688F" w:rsidRPr="000F688F" w:rsidRDefault="000F688F" w:rsidP="000F688F">
            <w:pPr>
              <w:spacing w:line="240" w:lineRule="auto"/>
              <w:ind w:left="-80" w:right="-54"/>
              <w:jc w:val="center"/>
              <w:rPr>
                <w:sz w:val="20"/>
              </w:rPr>
            </w:pPr>
            <w:r w:rsidRPr="000F688F">
              <w:rPr>
                <w:sz w:val="20"/>
              </w:rPr>
              <w:t>плаща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0F688F">
            <w:pPr>
              <w:spacing w:line="240" w:lineRule="auto"/>
              <w:ind w:left="-80" w:right="-54"/>
              <w:jc w:val="center"/>
              <w:rPr>
                <w:sz w:val="20"/>
              </w:rPr>
            </w:pPr>
            <w:r w:rsidRPr="000F688F">
              <w:rPr>
                <w:sz w:val="20"/>
              </w:rPr>
              <w:t>в виде</w:t>
            </w:r>
          </w:p>
          <w:p w:rsidR="000F688F" w:rsidRPr="000F688F" w:rsidRDefault="000F688F" w:rsidP="000F688F">
            <w:pPr>
              <w:spacing w:line="240" w:lineRule="auto"/>
              <w:ind w:left="-80" w:right="-54"/>
              <w:jc w:val="center"/>
              <w:rPr>
                <w:sz w:val="20"/>
              </w:rPr>
            </w:pPr>
            <w:r w:rsidRPr="000F688F">
              <w:rPr>
                <w:sz w:val="20"/>
              </w:rPr>
              <w:t>комбинезона</w:t>
            </w:r>
          </w:p>
        </w:tc>
        <w:tc>
          <w:tcPr>
            <w:tcW w:w="15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0F688F">
            <w:pPr>
              <w:spacing w:line="240" w:lineRule="auto"/>
              <w:ind w:left="-80" w:right="-54"/>
              <w:jc w:val="center"/>
              <w:rPr>
                <w:sz w:val="20"/>
              </w:rPr>
            </w:pPr>
            <w:r w:rsidRPr="000F688F">
              <w:rPr>
                <w:sz w:val="20"/>
              </w:rPr>
              <w:t>в виде</w:t>
            </w:r>
          </w:p>
          <w:p w:rsidR="000F688F" w:rsidRPr="000F688F" w:rsidRDefault="000F688F" w:rsidP="000F688F">
            <w:pPr>
              <w:spacing w:line="240" w:lineRule="auto"/>
              <w:ind w:left="-80" w:right="-54"/>
              <w:jc w:val="center"/>
              <w:rPr>
                <w:sz w:val="20"/>
              </w:rPr>
            </w:pPr>
            <w:r w:rsidRPr="000F688F">
              <w:rPr>
                <w:sz w:val="20"/>
              </w:rPr>
              <w:t>плаща</w:t>
            </w:r>
          </w:p>
        </w:tc>
        <w:tc>
          <w:tcPr>
            <w:tcW w:w="1633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0F688F">
            <w:pPr>
              <w:spacing w:line="240" w:lineRule="auto"/>
              <w:ind w:left="-80" w:right="-54"/>
              <w:jc w:val="center"/>
              <w:rPr>
                <w:sz w:val="20"/>
              </w:rPr>
            </w:pPr>
            <w:r w:rsidRPr="000F688F">
              <w:rPr>
                <w:sz w:val="20"/>
              </w:rPr>
              <w:t>в виде</w:t>
            </w:r>
          </w:p>
          <w:p w:rsidR="000F688F" w:rsidRPr="000F688F" w:rsidRDefault="000F688F" w:rsidP="000F688F">
            <w:pPr>
              <w:spacing w:line="240" w:lineRule="auto"/>
              <w:ind w:left="-80" w:right="-54"/>
              <w:jc w:val="center"/>
              <w:rPr>
                <w:sz w:val="20"/>
              </w:rPr>
            </w:pPr>
            <w:r w:rsidRPr="000F688F">
              <w:rPr>
                <w:sz w:val="20"/>
              </w:rPr>
              <w:t>комбинезона</w:t>
            </w:r>
          </w:p>
        </w:tc>
      </w:tr>
      <w:tr w:rsidR="000F688F" w:rsidRPr="000F688F" w:rsidTr="000F688F">
        <w:trPr>
          <w:trHeight w:val="55"/>
        </w:trPr>
        <w:tc>
          <w:tcPr>
            <w:tcW w:w="9422" w:type="dxa"/>
            <w:gridSpan w:val="7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0F688F">
            <w:pPr>
              <w:rPr>
                <w:sz w:val="20"/>
              </w:rPr>
            </w:pPr>
            <w:r w:rsidRPr="000F688F">
              <w:rPr>
                <w:sz w:val="20"/>
              </w:rPr>
              <w:t>На открытой местности</w:t>
            </w:r>
          </w:p>
        </w:tc>
      </w:tr>
      <w:tr w:rsidR="000F688F" w:rsidRPr="000F688F" w:rsidTr="000F688F">
        <w:trPr>
          <w:trHeight w:val="405"/>
        </w:trPr>
        <w:tc>
          <w:tcPr>
            <w:tcW w:w="1927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F688F" w:rsidRPr="000F688F" w:rsidRDefault="000F688F" w:rsidP="000F688F">
            <w:r w:rsidRPr="000F688F">
              <w:t>Юноши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463E72">
            <w:pPr>
              <w:jc w:val="center"/>
            </w:pPr>
            <w:r w:rsidRPr="000F688F">
              <w:t>3.00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463E72">
            <w:pPr>
              <w:jc w:val="center"/>
            </w:pPr>
            <w:r w:rsidRPr="000F688F">
              <w:t>4.35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463E72">
            <w:pPr>
              <w:jc w:val="center"/>
            </w:pPr>
            <w:r w:rsidRPr="000F688F">
              <w:t>3.20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463E72">
            <w:pPr>
              <w:jc w:val="center"/>
              <w:rPr>
                <w:sz w:val="20"/>
              </w:rPr>
            </w:pPr>
            <w:r w:rsidRPr="000F688F">
              <w:rPr>
                <w:sz w:val="20"/>
              </w:rPr>
              <w:t>5.00</w:t>
            </w:r>
          </w:p>
        </w:tc>
        <w:tc>
          <w:tcPr>
            <w:tcW w:w="15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463E72">
            <w:pPr>
              <w:jc w:val="center"/>
              <w:rPr>
                <w:sz w:val="20"/>
              </w:rPr>
            </w:pPr>
            <w:r w:rsidRPr="000F688F">
              <w:rPr>
                <w:sz w:val="20"/>
              </w:rPr>
              <w:t>4.00</w:t>
            </w:r>
          </w:p>
        </w:tc>
        <w:tc>
          <w:tcPr>
            <w:tcW w:w="1633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F688F" w:rsidRPr="000F688F" w:rsidRDefault="000F688F" w:rsidP="00463E72">
            <w:pPr>
              <w:jc w:val="center"/>
              <w:rPr>
                <w:sz w:val="20"/>
              </w:rPr>
            </w:pPr>
            <w:r w:rsidRPr="000F688F">
              <w:rPr>
                <w:sz w:val="20"/>
              </w:rPr>
              <w:t>6.00</w:t>
            </w:r>
          </w:p>
        </w:tc>
      </w:tr>
    </w:tbl>
    <w:p w:rsidR="00463E72" w:rsidRDefault="00463E72" w:rsidP="00463E72">
      <w:pPr>
        <w:tabs>
          <w:tab w:val="left" w:pos="1905"/>
        </w:tabs>
        <w:spacing w:after="0" w:line="240" w:lineRule="auto"/>
        <w:rPr>
          <w:b/>
          <w:bCs/>
          <w:lang w:eastAsia="ru-RU"/>
        </w:rPr>
      </w:pPr>
      <w:r w:rsidRPr="00463E72">
        <w:rPr>
          <w:b/>
          <w:bCs/>
          <w:lang w:eastAsia="ru-RU"/>
        </w:rPr>
        <w:t>Ошибки, снижающие оценку за выполнения норматива «Надевание общевойскового защитного комплекта и противогаза»</w:t>
      </w:r>
    </w:p>
    <w:p w:rsidR="00463E72" w:rsidRPr="00463E72" w:rsidRDefault="00463E72" w:rsidP="00463E72">
      <w:pPr>
        <w:tabs>
          <w:tab w:val="left" w:pos="1905"/>
        </w:tabs>
        <w:spacing w:after="0" w:line="240" w:lineRule="auto"/>
        <w:rPr>
          <w:lang w:eastAsia="ru-RU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7"/>
        <w:gridCol w:w="4775"/>
      </w:tblGrid>
      <w:tr w:rsidR="00463E72" w:rsidRPr="00147D05" w:rsidTr="00463E72">
        <w:trPr>
          <w:trHeight w:val="352"/>
        </w:trPr>
        <w:tc>
          <w:tcPr>
            <w:tcW w:w="470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147D05" w:rsidRDefault="00463E72" w:rsidP="00463E72">
            <w:pPr>
              <w:tabs>
                <w:tab w:val="left" w:pos="284"/>
              </w:tabs>
              <w:spacing w:after="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47D05">
              <w:rPr>
                <w:rFonts w:eastAsia="Times New Roman" w:cs="Arial"/>
                <w:b/>
                <w:bCs/>
                <w:kern w:val="24"/>
                <w:sz w:val="20"/>
                <w:szCs w:val="28"/>
                <w:lang w:eastAsia="ru-RU"/>
              </w:rPr>
              <w:t>На один балл</w:t>
            </w:r>
          </w:p>
        </w:tc>
        <w:tc>
          <w:tcPr>
            <w:tcW w:w="4775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147D05" w:rsidRDefault="00463E72" w:rsidP="00463E72">
            <w:pPr>
              <w:tabs>
                <w:tab w:val="left" w:pos="396"/>
              </w:tabs>
              <w:spacing w:after="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47D05">
              <w:rPr>
                <w:rFonts w:eastAsia="Times New Roman" w:cs="Arial"/>
                <w:b/>
                <w:bCs/>
                <w:kern w:val="24"/>
                <w:sz w:val="20"/>
                <w:szCs w:val="28"/>
                <w:lang w:eastAsia="ru-RU"/>
              </w:rPr>
              <w:t>До «неудовлетворительно»</w:t>
            </w:r>
          </w:p>
        </w:tc>
      </w:tr>
      <w:tr w:rsidR="00463E72" w:rsidRPr="00147D05" w:rsidTr="00463E72">
        <w:trPr>
          <w:trHeight w:val="3377"/>
        </w:trPr>
        <w:tc>
          <w:tcPr>
            <w:tcW w:w="470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63E72" w:rsidRPr="00147D05" w:rsidRDefault="00463E72" w:rsidP="00463E72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47D05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 xml:space="preserve"> надевание защитных чулок производилось с застегнутыми хлястиками;</w:t>
            </w:r>
          </w:p>
          <w:p w:rsidR="00463E72" w:rsidRPr="00147D05" w:rsidRDefault="00463E72" w:rsidP="00463E72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47D05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не завязаны обе тесьмы на поясном ремне;</w:t>
            </w:r>
          </w:p>
          <w:p w:rsidR="00463E72" w:rsidRPr="00147D05" w:rsidRDefault="00463E72" w:rsidP="00463E72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47D05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неправильно застегнуты борта плаща или не полностью надеты чулки;</w:t>
            </w:r>
          </w:p>
          <w:p w:rsidR="00463E72" w:rsidRPr="00147D05" w:rsidRDefault="00463E72" w:rsidP="00463E72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47D05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не закреплены закрепками держатели шпеньков или не застегнуто два шпенька;</w:t>
            </w:r>
          </w:p>
          <w:p w:rsidR="00463E72" w:rsidRPr="00147D05" w:rsidRDefault="00463E72" w:rsidP="00463E72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47D05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при надевании защитного комплекта в виде комбинезона снаряжение и противогаз не надеты поверх плаща;</w:t>
            </w:r>
          </w:p>
          <w:p w:rsidR="00463E72" w:rsidRPr="00147D05" w:rsidRDefault="00463E72" w:rsidP="00463E72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47D05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тесемки плаща не продеты в полукольца;</w:t>
            </w:r>
          </w:p>
          <w:p w:rsidR="00463E72" w:rsidRPr="00147D05" w:rsidRDefault="00463E72" w:rsidP="00463E72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47D05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при надевании защитного комплекта в виде плаща плащ застегивался без перчаток;</w:t>
            </w:r>
          </w:p>
          <w:p w:rsidR="00463E72" w:rsidRPr="00147D05" w:rsidRDefault="00463E72" w:rsidP="00463E72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47D05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не соблюдалась последовательность выполнения норматива.</w:t>
            </w:r>
          </w:p>
        </w:tc>
        <w:tc>
          <w:tcPr>
            <w:tcW w:w="4775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63E72" w:rsidRPr="00147D05" w:rsidRDefault="00463E72" w:rsidP="00463E72">
            <w:pPr>
              <w:numPr>
                <w:ilvl w:val="0"/>
                <w:numId w:val="4"/>
              </w:numPr>
              <w:tabs>
                <w:tab w:val="left" w:pos="396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47D05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при надевании повреждены средства защиты;</w:t>
            </w:r>
          </w:p>
          <w:p w:rsidR="00463E72" w:rsidRPr="00147D05" w:rsidRDefault="00463E72" w:rsidP="00463E72">
            <w:pPr>
              <w:numPr>
                <w:ilvl w:val="0"/>
                <w:numId w:val="4"/>
              </w:numPr>
              <w:tabs>
                <w:tab w:val="left" w:pos="396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47D05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имеются открытые участки обмундирования и кожи человека;</w:t>
            </w:r>
          </w:p>
          <w:p w:rsidR="00463E72" w:rsidRPr="00147D05" w:rsidRDefault="00463E72" w:rsidP="00463E72">
            <w:pPr>
              <w:numPr>
                <w:ilvl w:val="0"/>
                <w:numId w:val="4"/>
              </w:numPr>
              <w:tabs>
                <w:tab w:val="left" w:pos="396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47D05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допущены ошибки, определяющие оценку «неудовлетворительно» при надевании противогаза (норматив № 1):</w:t>
            </w:r>
          </w:p>
          <w:p w:rsidR="00463E72" w:rsidRPr="00147D05" w:rsidRDefault="00463E72" w:rsidP="00463E72">
            <w:pPr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47D05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а)</w:t>
            </w:r>
            <w:proofErr w:type="gramStart"/>
            <w:r w:rsidRPr="00147D05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.</w:t>
            </w:r>
            <w:proofErr w:type="gramEnd"/>
            <w:r w:rsidRPr="00147D05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 xml:space="preserve"> допущено образование таких складок или перекосов, при которых наружный воздух может проникать под шлем-маску противогаза;</w:t>
            </w:r>
          </w:p>
          <w:p w:rsidR="00463E72" w:rsidRPr="00147D05" w:rsidRDefault="00463E72" w:rsidP="00463E72">
            <w:pPr>
              <w:tabs>
                <w:tab w:val="left" w:pos="396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47D05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б). не герметично присоединена противогазовая коробка.</w:t>
            </w:r>
          </w:p>
        </w:tc>
      </w:tr>
    </w:tbl>
    <w:p w:rsidR="00344C17" w:rsidRDefault="00344C17" w:rsidP="00344C17">
      <w:pPr>
        <w:tabs>
          <w:tab w:val="left" w:pos="1905"/>
        </w:tabs>
        <w:spacing w:after="0" w:line="240" w:lineRule="auto"/>
        <w:rPr>
          <w:lang w:eastAsia="ru-RU"/>
        </w:rPr>
      </w:pPr>
    </w:p>
    <w:p w:rsidR="00463E72" w:rsidRPr="0010151B" w:rsidRDefault="00463E72" w:rsidP="00463E72">
      <w:pPr>
        <w:tabs>
          <w:tab w:val="left" w:pos="1905"/>
        </w:tabs>
        <w:spacing w:after="0" w:line="240" w:lineRule="auto"/>
        <w:rPr>
          <w:b/>
          <w:lang w:eastAsia="ru-RU"/>
        </w:rPr>
      </w:pPr>
      <w:r w:rsidRPr="0010151B">
        <w:rPr>
          <w:b/>
          <w:lang w:eastAsia="ru-RU"/>
        </w:rPr>
        <w:t>ВОЕННО-МЕДИЦИНСКАЯ ПОДГОТОВКА</w:t>
      </w:r>
    </w:p>
    <w:p w:rsidR="00463E72" w:rsidRPr="00463E72" w:rsidRDefault="00463E72" w:rsidP="00463E72">
      <w:pPr>
        <w:tabs>
          <w:tab w:val="left" w:pos="1905"/>
        </w:tabs>
        <w:spacing w:after="0" w:line="240" w:lineRule="auto"/>
        <w:rPr>
          <w:lang w:eastAsia="ru-RU"/>
        </w:rPr>
      </w:pPr>
      <w:r w:rsidRPr="00463E72">
        <w:rPr>
          <w:b/>
          <w:bCs/>
          <w:lang w:eastAsia="ru-RU"/>
        </w:rPr>
        <w:t>«Наложение резинового кровоостанавливающего жгута на бедро (плечо)»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2157"/>
        <w:gridCol w:w="2414"/>
        <w:gridCol w:w="2414"/>
      </w:tblGrid>
      <w:tr w:rsidR="00463E72" w:rsidRPr="00463E72" w:rsidTr="00463E72">
        <w:trPr>
          <w:trHeight w:val="532"/>
        </w:trPr>
        <w:tc>
          <w:tcPr>
            <w:tcW w:w="2494" w:type="dxa"/>
            <w:vMerge w:val="restart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463E72" w:rsidRDefault="00463E72" w:rsidP="00463E72">
            <w:pPr>
              <w:tabs>
                <w:tab w:val="left" w:pos="3828"/>
              </w:tabs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63E72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Категория обучаемых</w:t>
            </w:r>
          </w:p>
        </w:tc>
        <w:tc>
          <w:tcPr>
            <w:tcW w:w="6985" w:type="dxa"/>
            <w:gridSpan w:val="3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463E72" w:rsidRDefault="00463E72" w:rsidP="00463E72">
            <w:pPr>
              <w:tabs>
                <w:tab w:val="left" w:pos="3828"/>
              </w:tabs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63E72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Оценка по времени (секунд)</w:t>
            </w:r>
          </w:p>
        </w:tc>
      </w:tr>
      <w:tr w:rsidR="00463E72" w:rsidRPr="00463E72" w:rsidTr="00463E72">
        <w:trPr>
          <w:trHeight w:val="424"/>
        </w:trPr>
        <w:tc>
          <w:tcPr>
            <w:tcW w:w="0" w:type="auto"/>
            <w:vMerge/>
            <w:vAlign w:val="center"/>
            <w:hideMark/>
          </w:tcPr>
          <w:p w:rsidR="00463E72" w:rsidRPr="00463E72" w:rsidRDefault="00463E72" w:rsidP="00463E72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215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463E72" w:rsidRDefault="00463E72" w:rsidP="00463E72">
            <w:pPr>
              <w:tabs>
                <w:tab w:val="left" w:pos="3828"/>
              </w:tabs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63E72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«отлично»</w:t>
            </w:r>
          </w:p>
        </w:tc>
        <w:tc>
          <w:tcPr>
            <w:tcW w:w="2414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463E72" w:rsidRDefault="00463E72" w:rsidP="00463E72">
            <w:pPr>
              <w:tabs>
                <w:tab w:val="left" w:pos="3828"/>
              </w:tabs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63E72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«хорошо»</w:t>
            </w:r>
          </w:p>
        </w:tc>
        <w:tc>
          <w:tcPr>
            <w:tcW w:w="2414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463E72" w:rsidRDefault="00463E72" w:rsidP="00463E72">
            <w:pPr>
              <w:tabs>
                <w:tab w:val="left" w:pos="3828"/>
              </w:tabs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63E72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«удовлетворительно»</w:t>
            </w:r>
          </w:p>
        </w:tc>
      </w:tr>
      <w:tr w:rsidR="00463E72" w:rsidRPr="00463E72" w:rsidTr="00463E72">
        <w:trPr>
          <w:trHeight w:val="424"/>
        </w:trPr>
        <w:tc>
          <w:tcPr>
            <w:tcW w:w="2494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63E72" w:rsidRPr="00463E72" w:rsidRDefault="00463E72" w:rsidP="00463E72">
            <w:pPr>
              <w:tabs>
                <w:tab w:val="left" w:pos="3828"/>
              </w:tabs>
              <w:spacing w:after="0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63E72">
              <w:rPr>
                <w:rFonts w:eastAsiaTheme="minorEastAsia" w:hAnsi="Garamond"/>
                <w:kern w:val="24"/>
                <w:szCs w:val="32"/>
                <w:lang w:eastAsia="ru-RU"/>
              </w:rPr>
              <w:t>Юноши</w:t>
            </w:r>
          </w:p>
        </w:tc>
        <w:tc>
          <w:tcPr>
            <w:tcW w:w="2157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463E72" w:rsidRDefault="00463E72" w:rsidP="00463E72">
            <w:pPr>
              <w:tabs>
                <w:tab w:val="left" w:pos="3828"/>
              </w:tabs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63E72">
              <w:rPr>
                <w:rFonts w:ascii="Garamond" w:eastAsia="Times New Roman" w:hAnsi="Garamond" w:cs="Arial"/>
                <w:b/>
                <w:bCs/>
                <w:kern w:val="24"/>
                <w:szCs w:val="32"/>
                <w:lang w:eastAsia="ru-RU"/>
              </w:rPr>
              <w:t>18</w:t>
            </w:r>
          </w:p>
        </w:tc>
        <w:tc>
          <w:tcPr>
            <w:tcW w:w="2414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463E72" w:rsidRDefault="00463E72" w:rsidP="00463E72">
            <w:pPr>
              <w:tabs>
                <w:tab w:val="left" w:pos="3828"/>
              </w:tabs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63E72">
              <w:rPr>
                <w:rFonts w:ascii="Garamond" w:eastAsia="Times New Roman" w:hAnsi="Garamond" w:cs="Arial"/>
                <w:b/>
                <w:bCs/>
                <w:kern w:val="24"/>
                <w:szCs w:val="32"/>
                <w:lang w:eastAsia="ru-RU"/>
              </w:rPr>
              <w:t>20</w:t>
            </w:r>
          </w:p>
        </w:tc>
        <w:tc>
          <w:tcPr>
            <w:tcW w:w="2414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463E72" w:rsidRDefault="00463E72" w:rsidP="00463E72">
            <w:pPr>
              <w:tabs>
                <w:tab w:val="left" w:pos="3828"/>
              </w:tabs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63E72">
              <w:rPr>
                <w:rFonts w:ascii="Garamond" w:eastAsia="Times New Roman" w:hAnsi="Garamond" w:cs="Arial"/>
                <w:b/>
                <w:bCs/>
                <w:kern w:val="24"/>
                <w:szCs w:val="32"/>
                <w:lang w:eastAsia="ru-RU"/>
              </w:rPr>
              <w:t>25</w:t>
            </w:r>
          </w:p>
        </w:tc>
      </w:tr>
    </w:tbl>
    <w:p w:rsidR="00463E72" w:rsidRPr="00463E72" w:rsidRDefault="00463E72" w:rsidP="00463E72">
      <w:pPr>
        <w:tabs>
          <w:tab w:val="left" w:pos="1905"/>
        </w:tabs>
        <w:spacing w:after="0" w:line="240" w:lineRule="auto"/>
        <w:rPr>
          <w:lang w:eastAsia="ru-RU"/>
        </w:rPr>
      </w:pPr>
      <w:r w:rsidRPr="00463E72">
        <w:rPr>
          <w:b/>
          <w:bCs/>
          <w:lang w:eastAsia="ru-RU"/>
        </w:rPr>
        <w:t>Ошибки, снижающие оценку за выполнение норматива «Наложение резинового кровоостанавливающего жгута на бедро (плечо)»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8"/>
        <w:gridCol w:w="4746"/>
      </w:tblGrid>
      <w:tr w:rsidR="00463E72" w:rsidRPr="0010151B" w:rsidTr="00463E72">
        <w:trPr>
          <w:trHeight w:val="399"/>
        </w:trPr>
        <w:tc>
          <w:tcPr>
            <w:tcW w:w="4748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10151B" w:rsidRDefault="00463E72" w:rsidP="00463E72">
            <w:pPr>
              <w:tabs>
                <w:tab w:val="left" w:pos="3828"/>
              </w:tabs>
              <w:spacing w:after="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0151B">
              <w:rPr>
                <w:rFonts w:eastAsia="Times New Roman" w:cs="Arial"/>
                <w:b/>
                <w:bCs/>
                <w:kern w:val="24"/>
                <w:sz w:val="20"/>
                <w:szCs w:val="28"/>
                <w:lang w:eastAsia="ru-RU"/>
              </w:rPr>
              <w:t>На один балл</w:t>
            </w:r>
          </w:p>
        </w:tc>
        <w:tc>
          <w:tcPr>
            <w:tcW w:w="4746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10151B" w:rsidRDefault="00463E72" w:rsidP="00463E72">
            <w:pPr>
              <w:tabs>
                <w:tab w:val="left" w:pos="3828"/>
              </w:tabs>
              <w:spacing w:after="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0151B">
              <w:rPr>
                <w:rFonts w:eastAsia="Times New Roman" w:cs="Arial"/>
                <w:b/>
                <w:bCs/>
                <w:kern w:val="24"/>
                <w:sz w:val="20"/>
                <w:szCs w:val="28"/>
                <w:lang w:eastAsia="ru-RU"/>
              </w:rPr>
              <w:t>До «неудовлетворительно»</w:t>
            </w:r>
          </w:p>
        </w:tc>
      </w:tr>
      <w:tr w:rsidR="00463E72" w:rsidRPr="0010151B" w:rsidTr="00463E72">
        <w:trPr>
          <w:trHeight w:val="1374"/>
        </w:trPr>
        <w:tc>
          <w:tcPr>
            <w:tcW w:w="4748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63E72" w:rsidRPr="0010151B" w:rsidRDefault="00463E72" w:rsidP="00463E7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  <w:tab w:val="left" w:pos="3828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0151B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Наложен жгут на область, не соответствующую ранению.</w:t>
            </w:r>
          </w:p>
          <w:p w:rsidR="00463E72" w:rsidRPr="0010151B" w:rsidRDefault="00463E72" w:rsidP="00463E7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  <w:tab w:val="left" w:pos="3828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0151B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Наложен жгут на оголенное тело без подкладки.</w:t>
            </w:r>
          </w:p>
          <w:p w:rsidR="00463E72" w:rsidRPr="0010151B" w:rsidRDefault="00463E72" w:rsidP="00463E7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  <w:tab w:val="left" w:pos="3828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0151B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Допущено ущемление жгутом кожи.</w:t>
            </w:r>
          </w:p>
          <w:p w:rsidR="00463E72" w:rsidRPr="0010151B" w:rsidRDefault="00463E72" w:rsidP="00463E7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  <w:tab w:val="left" w:pos="3828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0151B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Оказывающий помощь не обозначил время наложения жгута.</w:t>
            </w:r>
          </w:p>
        </w:tc>
        <w:tc>
          <w:tcPr>
            <w:tcW w:w="4746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63E72" w:rsidRPr="0010151B" w:rsidRDefault="00463E72" w:rsidP="00463E7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  <w:tab w:val="left" w:pos="3828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10151B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Жгут наложен неправильно (произошло его расслабление или соскальзывание), что может вызвать повторное кровотечение, угрожающее жизни раненого.</w:t>
            </w:r>
          </w:p>
        </w:tc>
      </w:tr>
    </w:tbl>
    <w:p w:rsidR="00463E72" w:rsidRDefault="00463E72" w:rsidP="00463E72">
      <w:pPr>
        <w:tabs>
          <w:tab w:val="left" w:pos="1905"/>
        </w:tabs>
        <w:spacing w:after="0" w:line="240" w:lineRule="auto"/>
        <w:rPr>
          <w:b/>
          <w:bCs/>
          <w:lang w:eastAsia="ru-RU"/>
        </w:rPr>
      </w:pPr>
    </w:p>
    <w:p w:rsidR="00463E72" w:rsidRPr="00463E72" w:rsidRDefault="00463E72" w:rsidP="00463E72">
      <w:pPr>
        <w:tabs>
          <w:tab w:val="left" w:pos="1905"/>
        </w:tabs>
        <w:spacing w:after="0" w:line="240" w:lineRule="auto"/>
        <w:rPr>
          <w:lang w:eastAsia="ru-RU"/>
        </w:rPr>
      </w:pPr>
      <w:r>
        <w:rPr>
          <w:b/>
          <w:bCs/>
          <w:lang w:eastAsia="ru-RU"/>
        </w:rPr>
        <w:lastRenderedPageBreak/>
        <w:t>«</w:t>
      </w:r>
      <w:r w:rsidRPr="00463E72">
        <w:rPr>
          <w:b/>
          <w:bCs/>
          <w:lang w:eastAsia="ru-RU"/>
        </w:rPr>
        <w:t>Наложение закрутки с помощью косынки и других подручных средств на бедро (плечо)»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2134"/>
        <w:gridCol w:w="2444"/>
        <w:gridCol w:w="2446"/>
      </w:tblGrid>
      <w:tr w:rsidR="00463E72" w:rsidRPr="00463E72" w:rsidTr="00463E72">
        <w:trPr>
          <w:trHeight w:val="409"/>
        </w:trPr>
        <w:tc>
          <w:tcPr>
            <w:tcW w:w="2485" w:type="dxa"/>
            <w:vMerge w:val="restart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463E72" w:rsidRDefault="00463E72" w:rsidP="00463E72">
            <w:pPr>
              <w:tabs>
                <w:tab w:val="left" w:pos="3828"/>
              </w:tabs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63E72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Категория обучаемых</w:t>
            </w:r>
          </w:p>
        </w:tc>
        <w:tc>
          <w:tcPr>
            <w:tcW w:w="7024" w:type="dxa"/>
            <w:gridSpan w:val="3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463E72" w:rsidRDefault="00463E72" w:rsidP="00463E72">
            <w:pPr>
              <w:tabs>
                <w:tab w:val="left" w:pos="3828"/>
              </w:tabs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63E72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Оценка по времени (секунд)</w:t>
            </w:r>
          </w:p>
        </w:tc>
      </w:tr>
      <w:tr w:rsidR="00463E72" w:rsidRPr="00463E72" w:rsidTr="00463E72">
        <w:trPr>
          <w:trHeight w:val="409"/>
        </w:trPr>
        <w:tc>
          <w:tcPr>
            <w:tcW w:w="0" w:type="auto"/>
            <w:vMerge/>
            <w:vAlign w:val="center"/>
            <w:hideMark/>
          </w:tcPr>
          <w:p w:rsidR="00463E72" w:rsidRPr="00463E72" w:rsidRDefault="00463E72" w:rsidP="00463E72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463E72" w:rsidRDefault="00463E72" w:rsidP="00463E72">
            <w:pPr>
              <w:tabs>
                <w:tab w:val="left" w:pos="3828"/>
              </w:tabs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63E72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«отлично»</w:t>
            </w:r>
          </w:p>
        </w:tc>
        <w:tc>
          <w:tcPr>
            <w:tcW w:w="2444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463E72" w:rsidRDefault="00463E72" w:rsidP="00463E72">
            <w:pPr>
              <w:tabs>
                <w:tab w:val="left" w:pos="3828"/>
              </w:tabs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63E72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«хорошо»</w:t>
            </w:r>
          </w:p>
        </w:tc>
        <w:tc>
          <w:tcPr>
            <w:tcW w:w="2446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463E72" w:rsidRDefault="00463E72" w:rsidP="00463E72">
            <w:pPr>
              <w:tabs>
                <w:tab w:val="left" w:pos="3828"/>
              </w:tabs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63E72">
              <w:rPr>
                <w:rFonts w:ascii="Garamond" w:eastAsia="Times New Roman" w:hAnsi="Garamond" w:cs="Arial"/>
                <w:kern w:val="24"/>
                <w:szCs w:val="32"/>
                <w:lang w:eastAsia="ru-RU"/>
              </w:rPr>
              <w:t>«удовлетворительно»</w:t>
            </w:r>
          </w:p>
        </w:tc>
      </w:tr>
      <w:tr w:rsidR="00463E72" w:rsidRPr="00463E72" w:rsidTr="00463E72">
        <w:trPr>
          <w:trHeight w:val="409"/>
        </w:trPr>
        <w:tc>
          <w:tcPr>
            <w:tcW w:w="2485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63E72" w:rsidRPr="00463E72" w:rsidRDefault="00463E72" w:rsidP="00463E72">
            <w:pPr>
              <w:tabs>
                <w:tab w:val="left" w:pos="3828"/>
              </w:tabs>
              <w:spacing w:after="0"/>
              <w:jc w:val="both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63E72">
              <w:rPr>
                <w:rFonts w:eastAsiaTheme="minorEastAsia" w:hAnsi="Garamond"/>
                <w:kern w:val="24"/>
                <w:szCs w:val="32"/>
                <w:lang w:eastAsia="ru-RU"/>
              </w:rPr>
              <w:t>Юноши</w:t>
            </w:r>
          </w:p>
        </w:tc>
        <w:tc>
          <w:tcPr>
            <w:tcW w:w="2134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463E72" w:rsidRDefault="00463E72" w:rsidP="00463E72">
            <w:pPr>
              <w:tabs>
                <w:tab w:val="left" w:pos="3828"/>
              </w:tabs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63E72">
              <w:rPr>
                <w:rFonts w:ascii="Garamond" w:eastAsia="Times New Roman" w:hAnsi="Garamond" w:cs="Arial"/>
                <w:b/>
                <w:bCs/>
                <w:kern w:val="24"/>
                <w:szCs w:val="32"/>
                <w:lang w:eastAsia="ru-RU"/>
              </w:rPr>
              <w:t>30</w:t>
            </w:r>
          </w:p>
        </w:tc>
        <w:tc>
          <w:tcPr>
            <w:tcW w:w="2444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463E72" w:rsidRDefault="00463E72" w:rsidP="00463E72">
            <w:pPr>
              <w:tabs>
                <w:tab w:val="left" w:pos="3828"/>
              </w:tabs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63E72">
              <w:rPr>
                <w:rFonts w:ascii="Garamond" w:eastAsia="Times New Roman" w:hAnsi="Garamond" w:cs="Arial"/>
                <w:b/>
                <w:bCs/>
                <w:kern w:val="24"/>
                <w:szCs w:val="32"/>
                <w:lang w:eastAsia="ru-RU"/>
              </w:rPr>
              <w:t>35</w:t>
            </w:r>
          </w:p>
        </w:tc>
        <w:tc>
          <w:tcPr>
            <w:tcW w:w="2446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463E72" w:rsidRDefault="00463E72" w:rsidP="00463E72">
            <w:pPr>
              <w:tabs>
                <w:tab w:val="left" w:pos="3828"/>
              </w:tabs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63E72">
              <w:rPr>
                <w:rFonts w:ascii="Garamond" w:eastAsia="Times New Roman" w:hAnsi="Garamond" w:cs="Arial"/>
                <w:b/>
                <w:bCs/>
                <w:kern w:val="24"/>
                <w:szCs w:val="32"/>
                <w:lang w:eastAsia="ru-RU"/>
              </w:rPr>
              <w:t>40</w:t>
            </w:r>
          </w:p>
        </w:tc>
      </w:tr>
    </w:tbl>
    <w:p w:rsidR="00463E72" w:rsidRPr="00463E72" w:rsidRDefault="00463E72" w:rsidP="00463E72">
      <w:pPr>
        <w:tabs>
          <w:tab w:val="left" w:pos="1905"/>
        </w:tabs>
        <w:spacing w:after="0" w:line="240" w:lineRule="auto"/>
        <w:rPr>
          <w:lang w:eastAsia="ru-RU"/>
        </w:rPr>
      </w:pPr>
      <w:r w:rsidRPr="00463E72">
        <w:rPr>
          <w:b/>
          <w:bCs/>
          <w:lang w:eastAsia="ru-RU"/>
        </w:rPr>
        <w:t>Ошибки, снижающие оценку за выполнение норматива «Наложение закрутки с помощью косынки и других подручных средств на бедро (плечо)»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4"/>
        <w:gridCol w:w="4794"/>
      </w:tblGrid>
      <w:tr w:rsidR="00463E72" w:rsidRPr="00463E72" w:rsidTr="00463E72">
        <w:trPr>
          <w:trHeight w:val="342"/>
        </w:trPr>
        <w:tc>
          <w:tcPr>
            <w:tcW w:w="4714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463E72" w:rsidRDefault="00463E72" w:rsidP="00463E72">
            <w:pPr>
              <w:tabs>
                <w:tab w:val="left" w:pos="284"/>
                <w:tab w:val="left" w:pos="3828"/>
              </w:tabs>
              <w:spacing w:after="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463E72">
              <w:rPr>
                <w:rFonts w:eastAsia="Times New Roman" w:cs="Arial"/>
                <w:b/>
                <w:bCs/>
                <w:kern w:val="24"/>
                <w:sz w:val="20"/>
                <w:szCs w:val="28"/>
                <w:lang w:eastAsia="ru-RU"/>
              </w:rPr>
              <w:t>На один балл</w:t>
            </w:r>
          </w:p>
        </w:tc>
        <w:tc>
          <w:tcPr>
            <w:tcW w:w="4794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63E72" w:rsidRPr="00463E72" w:rsidRDefault="00463E72" w:rsidP="00463E72">
            <w:pPr>
              <w:tabs>
                <w:tab w:val="left" w:pos="284"/>
                <w:tab w:val="left" w:pos="3828"/>
              </w:tabs>
              <w:spacing w:after="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463E72">
              <w:rPr>
                <w:rFonts w:eastAsia="Times New Roman" w:cs="Arial"/>
                <w:b/>
                <w:bCs/>
                <w:kern w:val="24"/>
                <w:sz w:val="20"/>
                <w:szCs w:val="28"/>
                <w:lang w:eastAsia="ru-RU"/>
              </w:rPr>
              <w:t>До «неудовлетворительно»</w:t>
            </w:r>
          </w:p>
        </w:tc>
      </w:tr>
      <w:tr w:rsidR="00463E72" w:rsidRPr="00463E72" w:rsidTr="00463E72">
        <w:trPr>
          <w:trHeight w:val="1810"/>
        </w:trPr>
        <w:tc>
          <w:tcPr>
            <w:tcW w:w="4714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63E72" w:rsidRPr="00463E72" w:rsidRDefault="00463E72" w:rsidP="00463E72">
            <w:pPr>
              <w:numPr>
                <w:ilvl w:val="0"/>
                <w:numId w:val="6"/>
              </w:numPr>
              <w:tabs>
                <w:tab w:val="left" w:pos="284"/>
                <w:tab w:val="left" w:pos="3828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463E72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Закрутка наложена на область, не соответствующую ранению.</w:t>
            </w:r>
          </w:p>
          <w:p w:rsidR="00463E72" w:rsidRPr="00463E72" w:rsidRDefault="00463E72" w:rsidP="00463E72">
            <w:pPr>
              <w:numPr>
                <w:ilvl w:val="0"/>
                <w:numId w:val="6"/>
              </w:numPr>
              <w:tabs>
                <w:tab w:val="left" w:pos="284"/>
                <w:tab w:val="left" w:pos="3828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463E72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Наложена закрутка на оголенное тело без подкладки.</w:t>
            </w:r>
          </w:p>
          <w:p w:rsidR="00463E72" w:rsidRPr="00463E72" w:rsidRDefault="00463E72" w:rsidP="00463E72">
            <w:pPr>
              <w:numPr>
                <w:ilvl w:val="0"/>
                <w:numId w:val="6"/>
              </w:numPr>
              <w:tabs>
                <w:tab w:val="left" w:pos="284"/>
                <w:tab w:val="left" w:pos="3828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463E72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Допущено ущемление закруткой кожи.</w:t>
            </w:r>
          </w:p>
          <w:p w:rsidR="00463E72" w:rsidRPr="00463E72" w:rsidRDefault="00463E72" w:rsidP="00463E72">
            <w:pPr>
              <w:numPr>
                <w:ilvl w:val="0"/>
                <w:numId w:val="6"/>
              </w:numPr>
              <w:tabs>
                <w:tab w:val="left" w:pos="284"/>
                <w:tab w:val="left" w:pos="3828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463E72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Оказывающий помощь не обозначил время наложения закрутки.</w:t>
            </w:r>
          </w:p>
        </w:tc>
        <w:tc>
          <w:tcPr>
            <w:tcW w:w="4794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63E72" w:rsidRPr="00463E72" w:rsidRDefault="00463E72" w:rsidP="00463E72">
            <w:pPr>
              <w:numPr>
                <w:ilvl w:val="0"/>
                <w:numId w:val="6"/>
              </w:numPr>
              <w:tabs>
                <w:tab w:val="left" w:pos="284"/>
                <w:tab w:val="left" w:pos="3828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463E72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Закрутка наложена неправильно (произошло ее расслабление или соскальзывание), что может вызвать повторное кровотечение, угрожающее жизни раненого.</w:t>
            </w:r>
          </w:p>
        </w:tc>
      </w:tr>
    </w:tbl>
    <w:p w:rsidR="00463E72" w:rsidRDefault="00463E72" w:rsidP="00344C17">
      <w:pPr>
        <w:tabs>
          <w:tab w:val="left" w:pos="1905"/>
        </w:tabs>
        <w:spacing w:after="0" w:line="240" w:lineRule="auto"/>
        <w:rPr>
          <w:lang w:eastAsia="ru-RU"/>
        </w:rPr>
      </w:pPr>
    </w:p>
    <w:p w:rsidR="00463E72" w:rsidRDefault="00463E72" w:rsidP="00344C17">
      <w:pPr>
        <w:tabs>
          <w:tab w:val="left" w:pos="1905"/>
        </w:tabs>
        <w:spacing w:after="0" w:line="240" w:lineRule="auto"/>
        <w:rPr>
          <w:lang w:eastAsia="ru-RU"/>
        </w:rPr>
      </w:pPr>
    </w:p>
    <w:p w:rsidR="00463E72" w:rsidRDefault="00463E72" w:rsidP="00463E72">
      <w:pPr>
        <w:tabs>
          <w:tab w:val="left" w:pos="1905"/>
        </w:tabs>
        <w:spacing w:after="0" w:line="240" w:lineRule="auto"/>
        <w:rPr>
          <w:b/>
          <w:bCs/>
          <w:lang w:eastAsia="ru-RU"/>
        </w:rPr>
      </w:pPr>
      <w:r w:rsidRPr="00463E72">
        <w:rPr>
          <w:b/>
          <w:bCs/>
          <w:lang w:eastAsia="ru-RU"/>
        </w:rPr>
        <w:t>«Наложение первичной повязки на плечевой сустав»</w:t>
      </w:r>
    </w:p>
    <w:p w:rsidR="00463E72" w:rsidRPr="00463E72" w:rsidRDefault="00463E72" w:rsidP="00463E72">
      <w:pPr>
        <w:tabs>
          <w:tab w:val="left" w:pos="1905"/>
        </w:tabs>
        <w:spacing w:after="0" w:line="240" w:lineRule="auto"/>
        <w:rPr>
          <w:lang w:eastAsia="ru-RU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244"/>
        <w:gridCol w:w="2165"/>
        <w:gridCol w:w="2614"/>
      </w:tblGrid>
      <w:tr w:rsidR="00061916" w:rsidRPr="007552A6" w:rsidTr="00061916">
        <w:trPr>
          <w:trHeight w:val="452"/>
        </w:trPr>
        <w:tc>
          <w:tcPr>
            <w:tcW w:w="2429" w:type="dxa"/>
            <w:vMerge w:val="restar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552A6" w:rsidRPr="007552A6" w:rsidRDefault="007552A6" w:rsidP="007552A6">
            <w:pPr>
              <w:tabs>
                <w:tab w:val="left" w:pos="3828"/>
              </w:tabs>
              <w:spacing w:after="0"/>
              <w:jc w:val="center"/>
              <w:rPr>
                <w:rFonts w:eastAsia="Times New Roman" w:cs="Arial"/>
                <w:szCs w:val="36"/>
                <w:lang w:eastAsia="ru-RU"/>
              </w:rPr>
            </w:pPr>
            <w:r w:rsidRPr="007552A6">
              <w:rPr>
                <w:rFonts w:eastAsiaTheme="minorEastAsia"/>
                <w:kern w:val="24"/>
                <w:szCs w:val="32"/>
                <w:lang w:eastAsia="ru-RU"/>
              </w:rPr>
              <w:t>Категория обучаемых</w:t>
            </w:r>
          </w:p>
        </w:tc>
        <w:tc>
          <w:tcPr>
            <w:tcW w:w="7023" w:type="dxa"/>
            <w:gridSpan w:val="3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552A6" w:rsidRPr="007552A6" w:rsidRDefault="007552A6" w:rsidP="007552A6">
            <w:pPr>
              <w:tabs>
                <w:tab w:val="left" w:pos="3828"/>
              </w:tabs>
              <w:spacing w:after="0"/>
              <w:jc w:val="center"/>
              <w:rPr>
                <w:rFonts w:eastAsia="Times New Roman" w:cs="Arial"/>
                <w:szCs w:val="36"/>
                <w:lang w:eastAsia="ru-RU"/>
              </w:rPr>
            </w:pPr>
            <w:r w:rsidRPr="007552A6">
              <w:rPr>
                <w:rFonts w:eastAsia="Times New Roman" w:cs="Arial"/>
                <w:kern w:val="24"/>
                <w:szCs w:val="32"/>
                <w:lang w:eastAsia="ru-RU"/>
              </w:rPr>
              <w:t>Оценка по времени (минут, секунд)</w:t>
            </w:r>
          </w:p>
        </w:tc>
      </w:tr>
      <w:tr w:rsidR="00061916" w:rsidRPr="007552A6" w:rsidTr="00061916">
        <w:trPr>
          <w:trHeight w:val="452"/>
        </w:trPr>
        <w:tc>
          <w:tcPr>
            <w:tcW w:w="0" w:type="auto"/>
            <w:vMerge/>
            <w:vAlign w:val="center"/>
            <w:hideMark/>
          </w:tcPr>
          <w:p w:rsidR="007552A6" w:rsidRPr="007552A6" w:rsidRDefault="007552A6" w:rsidP="007552A6">
            <w:pPr>
              <w:spacing w:after="0" w:line="240" w:lineRule="auto"/>
              <w:rPr>
                <w:rFonts w:eastAsia="Times New Roman" w:cs="Arial"/>
                <w:szCs w:val="36"/>
                <w:lang w:eastAsia="ru-RU"/>
              </w:rPr>
            </w:pPr>
          </w:p>
        </w:tc>
        <w:tc>
          <w:tcPr>
            <w:tcW w:w="2244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552A6" w:rsidRPr="007552A6" w:rsidRDefault="007552A6" w:rsidP="007552A6">
            <w:pPr>
              <w:tabs>
                <w:tab w:val="left" w:pos="3828"/>
              </w:tabs>
              <w:jc w:val="center"/>
              <w:rPr>
                <w:rFonts w:eastAsia="Times New Roman" w:cs="Arial"/>
                <w:szCs w:val="36"/>
                <w:lang w:eastAsia="ru-RU"/>
              </w:rPr>
            </w:pPr>
            <w:r w:rsidRPr="007552A6">
              <w:rPr>
                <w:rFonts w:eastAsia="Times New Roman" w:cs="Arial"/>
                <w:kern w:val="24"/>
                <w:szCs w:val="32"/>
                <w:lang w:eastAsia="ru-RU"/>
              </w:rPr>
              <w:t>«отлично»</w:t>
            </w:r>
          </w:p>
        </w:tc>
        <w:tc>
          <w:tcPr>
            <w:tcW w:w="2165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552A6" w:rsidRPr="007552A6" w:rsidRDefault="007552A6" w:rsidP="007552A6">
            <w:pPr>
              <w:tabs>
                <w:tab w:val="left" w:pos="3828"/>
              </w:tabs>
              <w:jc w:val="center"/>
              <w:rPr>
                <w:rFonts w:eastAsia="Times New Roman" w:cs="Arial"/>
                <w:szCs w:val="36"/>
                <w:lang w:eastAsia="ru-RU"/>
              </w:rPr>
            </w:pPr>
            <w:r w:rsidRPr="007552A6">
              <w:rPr>
                <w:rFonts w:eastAsia="Times New Roman" w:cs="Arial"/>
                <w:kern w:val="24"/>
                <w:szCs w:val="32"/>
                <w:lang w:eastAsia="ru-RU"/>
              </w:rPr>
              <w:t>«хорошо»</w:t>
            </w:r>
          </w:p>
        </w:tc>
        <w:tc>
          <w:tcPr>
            <w:tcW w:w="2614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552A6" w:rsidRPr="007552A6" w:rsidRDefault="007552A6" w:rsidP="007552A6">
            <w:pPr>
              <w:tabs>
                <w:tab w:val="left" w:pos="3828"/>
              </w:tabs>
              <w:jc w:val="center"/>
              <w:rPr>
                <w:rFonts w:eastAsia="Times New Roman" w:cs="Arial"/>
                <w:szCs w:val="36"/>
                <w:lang w:eastAsia="ru-RU"/>
              </w:rPr>
            </w:pPr>
            <w:r w:rsidRPr="007552A6">
              <w:rPr>
                <w:rFonts w:eastAsia="Times New Roman" w:cs="Arial"/>
                <w:kern w:val="24"/>
                <w:szCs w:val="32"/>
                <w:lang w:eastAsia="ru-RU"/>
              </w:rPr>
              <w:t>«удовлетворительно»</w:t>
            </w:r>
          </w:p>
        </w:tc>
      </w:tr>
      <w:tr w:rsidR="00061916" w:rsidRPr="007552A6" w:rsidTr="00061916">
        <w:trPr>
          <w:trHeight w:val="406"/>
        </w:trPr>
        <w:tc>
          <w:tcPr>
            <w:tcW w:w="242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7552A6" w:rsidRPr="007552A6" w:rsidRDefault="007552A6" w:rsidP="007552A6">
            <w:pPr>
              <w:tabs>
                <w:tab w:val="left" w:pos="3828"/>
              </w:tabs>
              <w:jc w:val="both"/>
              <w:rPr>
                <w:rFonts w:eastAsia="Times New Roman" w:cs="Arial"/>
                <w:szCs w:val="36"/>
                <w:lang w:eastAsia="ru-RU"/>
              </w:rPr>
            </w:pPr>
            <w:r w:rsidRPr="007552A6">
              <w:rPr>
                <w:rFonts w:eastAsiaTheme="minorEastAsia"/>
                <w:kern w:val="24"/>
                <w:szCs w:val="32"/>
                <w:lang w:eastAsia="ru-RU"/>
              </w:rPr>
              <w:t>Юноши</w:t>
            </w:r>
          </w:p>
        </w:tc>
        <w:tc>
          <w:tcPr>
            <w:tcW w:w="2244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552A6" w:rsidRPr="007552A6" w:rsidRDefault="007552A6" w:rsidP="007552A6">
            <w:pPr>
              <w:tabs>
                <w:tab w:val="left" w:pos="3828"/>
              </w:tabs>
              <w:jc w:val="center"/>
              <w:rPr>
                <w:rFonts w:eastAsia="Times New Roman" w:cs="Arial"/>
                <w:szCs w:val="36"/>
                <w:lang w:eastAsia="ru-RU"/>
              </w:rPr>
            </w:pPr>
            <w:r w:rsidRPr="007552A6">
              <w:rPr>
                <w:rFonts w:eastAsia="Times New Roman" w:cs="Arial"/>
                <w:b/>
                <w:bCs/>
                <w:kern w:val="24"/>
                <w:szCs w:val="32"/>
                <w:lang w:eastAsia="ru-RU"/>
              </w:rPr>
              <w:t>1.15</w:t>
            </w:r>
          </w:p>
        </w:tc>
        <w:tc>
          <w:tcPr>
            <w:tcW w:w="2165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552A6" w:rsidRPr="007552A6" w:rsidRDefault="007552A6" w:rsidP="007552A6">
            <w:pPr>
              <w:tabs>
                <w:tab w:val="left" w:pos="3828"/>
              </w:tabs>
              <w:jc w:val="center"/>
              <w:rPr>
                <w:rFonts w:eastAsia="Times New Roman" w:cs="Arial"/>
                <w:szCs w:val="36"/>
                <w:lang w:eastAsia="ru-RU"/>
              </w:rPr>
            </w:pPr>
            <w:r w:rsidRPr="007552A6">
              <w:rPr>
                <w:rFonts w:eastAsia="Times New Roman" w:cs="Arial"/>
                <w:b/>
                <w:bCs/>
                <w:kern w:val="24"/>
                <w:szCs w:val="32"/>
                <w:lang w:eastAsia="ru-RU"/>
              </w:rPr>
              <w:t>1.20</w:t>
            </w:r>
          </w:p>
        </w:tc>
        <w:tc>
          <w:tcPr>
            <w:tcW w:w="2614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552A6" w:rsidRPr="007552A6" w:rsidRDefault="007552A6" w:rsidP="007552A6">
            <w:pPr>
              <w:tabs>
                <w:tab w:val="left" w:pos="3828"/>
              </w:tabs>
              <w:jc w:val="center"/>
              <w:rPr>
                <w:rFonts w:eastAsia="Times New Roman" w:cs="Arial"/>
                <w:szCs w:val="36"/>
                <w:lang w:eastAsia="ru-RU"/>
              </w:rPr>
            </w:pPr>
            <w:r w:rsidRPr="007552A6">
              <w:rPr>
                <w:rFonts w:eastAsia="Times New Roman" w:cs="Arial"/>
                <w:b/>
                <w:bCs/>
                <w:kern w:val="24"/>
                <w:szCs w:val="32"/>
                <w:lang w:eastAsia="ru-RU"/>
              </w:rPr>
              <w:t>1.35</w:t>
            </w:r>
          </w:p>
        </w:tc>
      </w:tr>
    </w:tbl>
    <w:p w:rsidR="00061916" w:rsidRPr="00061916" w:rsidRDefault="00061916" w:rsidP="00061916">
      <w:pPr>
        <w:tabs>
          <w:tab w:val="left" w:pos="1905"/>
        </w:tabs>
        <w:spacing w:after="0" w:line="240" w:lineRule="auto"/>
        <w:rPr>
          <w:lang w:eastAsia="ru-RU"/>
        </w:rPr>
      </w:pPr>
      <w:r w:rsidRPr="00061916">
        <w:rPr>
          <w:b/>
          <w:bCs/>
          <w:lang w:eastAsia="ru-RU"/>
        </w:rPr>
        <w:t>Ошибки, снижающие оценку за выполнение норматива «Наложение первичной повязки»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4677"/>
      </w:tblGrid>
      <w:tr w:rsidR="00061916" w:rsidRPr="00061916" w:rsidTr="00061916">
        <w:trPr>
          <w:trHeight w:val="370"/>
        </w:trPr>
        <w:tc>
          <w:tcPr>
            <w:tcW w:w="476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061916" w:rsidRPr="00061916" w:rsidRDefault="00061916" w:rsidP="00061916">
            <w:pPr>
              <w:tabs>
                <w:tab w:val="left" w:pos="3828"/>
              </w:tabs>
              <w:spacing w:after="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Times New Roman" w:cs="Arial"/>
                <w:b/>
                <w:bCs/>
                <w:kern w:val="24"/>
                <w:sz w:val="20"/>
                <w:szCs w:val="28"/>
                <w:lang w:eastAsia="ru-RU"/>
              </w:rPr>
              <w:t>На один балл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061916" w:rsidRPr="00061916" w:rsidRDefault="00061916" w:rsidP="00061916">
            <w:pPr>
              <w:tabs>
                <w:tab w:val="left" w:pos="3828"/>
              </w:tabs>
              <w:spacing w:after="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Times New Roman" w:cs="Arial"/>
                <w:b/>
                <w:bCs/>
                <w:kern w:val="24"/>
                <w:sz w:val="20"/>
                <w:szCs w:val="28"/>
                <w:lang w:eastAsia="ru-RU"/>
              </w:rPr>
              <w:t>До «неудовлетворительно»</w:t>
            </w:r>
          </w:p>
        </w:tc>
      </w:tr>
      <w:tr w:rsidR="00061916" w:rsidRPr="00061916" w:rsidTr="00061916">
        <w:trPr>
          <w:trHeight w:val="2464"/>
        </w:trPr>
        <w:tc>
          <w:tcPr>
            <w:tcW w:w="476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61916" w:rsidRPr="00061916" w:rsidRDefault="00061916" w:rsidP="00061916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  <w:tab w:val="left" w:pos="3828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Повязка наложена слабо (сползает) или при ее наложении образуются «карманы», складки.</w:t>
            </w:r>
          </w:p>
          <w:p w:rsidR="00061916" w:rsidRPr="00061916" w:rsidRDefault="00061916" w:rsidP="00061916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  <w:tab w:val="left" w:pos="3828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Повязка не закреплена или закреплена узлом над раной.</w:t>
            </w:r>
          </w:p>
          <w:p w:rsidR="00061916" w:rsidRPr="00061916" w:rsidRDefault="00061916" w:rsidP="00061916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  <w:tab w:val="left" w:pos="3828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Допущены ошибки, снижающие оценку на один балл при вскрытии пакета перевязочного индивидуального или бинта (норматив № 1):</w:t>
            </w:r>
          </w:p>
          <w:p w:rsidR="00061916" w:rsidRPr="00061916" w:rsidRDefault="00061916" w:rsidP="00061916">
            <w:pPr>
              <w:tabs>
                <w:tab w:val="num" w:pos="284"/>
                <w:tab w:val="left" w:pos="3828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а)</w:t>
            </w:r>
            <w:proofErr w:type="gramStart"/>
            <w:r w:rsidRPr="00061916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.</w:t>
            </w:r>
            <w:proofErr w:type="gramEnd"/>
            <w:r w:rsidRPr="00061916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 xml:space="preserve"> нарушена последовательность выполнения норматива;</w:t>
            </w:r>
          </w:p>
          <w:p w:rsidR="00061916" w:rsidRPr="00061916" w:rsidRDefault="00061916" w:rsidP="00061916">
            <w:pPr>
              <w:tabs>
                <w:tab w:val="num" w:pos="284"/>
                <w:tab w:val="left" w:pos="3828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б). булавка не приколота к своему обмундированию на видном месте.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61916" w:rsidRPr="00061916" w:rsidRDefault="00061916" w:rsidP="00061916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left" w:pos="3828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Допущены ошибки, определяющие оценку «неудовлетворительно» при вскрытии пакета перевязочного индивидуального или бинта (норматив № 1):</w:t>
            </w:r>
          </w:p>
          <w:p w:rsidR="00061916" w:rsidRPr="00061916" w:rsidRDefault="00061916" w:rsidP="00061916">
            <w:pPr>
              <w:tabs>
                <w:tab w:val="num" w:pos="284"/>
                <w:tab w:val="left" w:pos="3828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а). нарушена стерильность развертываемого пакета (падение пакета на землю, касание его обмундирования и т.д.).</w:t>
            </w:r>
          </w:p>
        </w:tc>
      </w:tr>
    </w:tbl>
    <w:p w:rsidR="00463E72" w:rsidRDefault="00061916" w:rsidP="00344C17">
      <w:pPr>
        <w:tabs>
          <w:tab w:val="left" w:pos="1905"/>
        </w:tabs>
        <w:spacing w:after="0" w:line="240" w:lineRule="auto"/>
        <w:rPr>
          <w:b/>
          <w:bCs/>
          <w:lang w:eastAsia="ru-RU"/>
        </w:rPr>
      </w:pPr>
      <w:r w:rsidRPr="00061916">
        <w:rPr>
          <w:b/>
          <w:bCs/>
          <w:lang w:eastAsia="ru-RU"/>
        </w:rPr>
        <w:t>«Наложение шин из подручного материала при переломах костей верхних и нижних конечностей»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1943"/>
        <w:gridCol w:w="2546"/>
        <w:gridCol w:w="2546"/>
      </w:tblGrid>
      <w:tr w:rsidR="00061916" w:rsidRPr="00061916" w:rsidTr="00061916">
        <w:trPr>
          <w:trHeight w:val="421"/>
        </w:trPr>
        <w:tc>
          <w:tcPr>
            <w:tcW w:w="2358" w:type="dxa"/>
            <w:vMerge w:val="restar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061916" w:rsidRPr="00061916" w:rsidRDefault="00061916" w:rsidP="00061916">
            <w:pPr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Times New Roman" w:cs="Arial"/>
                <w:kern w:val="24"/>
                <w:sz w:val="20"/>
                <w:szCs w:val="32"/>
                <w:lang w:eastAsia="ru-RU"/>
              </w:rPr>
              <w:t>Категория</w:t>
            </w:r>
            <w:r w:rsidRPr="00061916">
              <w:rPr>
                <w:rFonts w:eastAsia="Times New Roman" w:cs="Arial"/>
                <w:kern w:val="24"/>
                <w:sz w:val="20"/>
                <w:szCs w:val="32"/>
                <w:lang w:eastAsia="ru-RU"/>
              </w:rPr>
              <w:br/>
              <w:t>обучаемых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061916" w:rsidRPr="00061916" w:rsidRDefault="00061916" w:rsidP="00061916">
            <w:pPr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Times New Roman" w:cs="Arial"/>
                <w:kern w:val="24"/>
                <w:sz w:val="20"/>
                <w:szCs w:val="32"/>
                <w:lang w:eastAsia="ru-RU"/>
              </w:rPr>
              <w:t>Оценка по времени (минут, секунд)</w:t>
            </w:r>
          </w:p>
        </w:tc>
      </w:tr>
      <w:tr w:rsidR="00061916" w:rsidRPr="00061916" w:rsidTr="00061916">
        <w:trPr>
          <w:trHeight w:val="421"/>
        </w:trPr>
        <w:tc>
          <w:tcPr>
            <w:tcW w:w="0" w:type="auto"/>
            <w:vMerge/>
            <w:vAlign w:val="center"/>
            <w:hideMark/>
          </w:tcPr>
          <w:p w:rsidR="00061916" w:rsidRPr="00061916" w:rsidRDefault="00061916" w:rsidP="00061916">
            <w:pPr>
              <w:spacing w:after="0" w:line="240" w:lineRule="auto"/>
              <w:rPr>
                <w:rFonts w:eastAsia="Times New Roman" w:cs="Arial"/>
                <w:sz w:val="20"/>
                <w:szCs w:val="36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061916" w:rsidRPr="00061916" w:rsidRDefault="00061916" w:rsidP="00061916">
            <w:pPr>
              <w:spacing w:after="12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Times New Roman" w:cs="Arial"/>
                <w:kern w:val="24"/>
                <w:sz w:val="20"/>
                <w:szCs w:val="32"/>
                <w:lang w:eastAsia="ru-RU"/>
              </w:rPr>
              <w:t>«отлично»</w:t>
            </w:r>
          </w:p>
        </w:tc>
        <w:tc>
          <w:tcPr>
            <w:tcW w:w="25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061916" w:rsidRPr="00061916" w:rsidRDefault="00061916" w:rsidP="00061916">
            <w:pPr>
              <w:spacing w:after="12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Times New Roman" w:cs="Arial"/>
                <w:kern w:val="24"/>
                <w:sz w:val="20"/>
                <w:szCs w:val="32"/>
                <w:lang w:eastAsia="ru-RU"/>
              </w:rPr>
              <w:t>«хорошо»</w:t>
            </w:r>
          </w:p>
        </w:tc>
        <w:tc>
          <w:tcPr>
            <w:tcW w:w="25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061916" w:rsidRPr="00061916" w:rsidRDefault="00061916" w:rsidP="00061916">
            <w:pPr>
              <w:spacing w:after="12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Times New Roman" w:cs="Arial"/>
                <w:kern w:val="24"/>
                <w:sz w:val="20"/>
                <w:szCs w:val="32"/>
                <w:lang w:eastAsia="ru-RU"/>
              </w:rPr>
              <w:t>«удовлетворительно»</w:t>
            </w:r>
          </w:p>
        </w:tc>
      </w:tr>
      <w:tr w:rsidR="00061916" w:rsidRPr="00061916" w:rsidTr="00061916">
        <w:trPr>
          <w:trHeight w:val="421"/>
        </w:trPr>
        <w:tc>
          <w:tcPr>
            <w:tcW w:w="2358" w:type="dxa"/>
            <w:vMerge w:val="restar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061916" w:rsidRPr="00061916" w:rsidRDefault="00061916" w:rsidP="00061916">
            <w:pPr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Calibri" w:cs="Times New Roman"/>
                <w:kern w:val="24"/>
                <w:sz w:val="20"/>
                <w:szCs w:val="32"/>
                <w:lang w:eastAsia="ru-RU"/>
              </w:rPr>
              <w:t>Юноши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061916" w:rsidRPr="00061916" w:rsidRDefault="00061916" w:rsidP="00061916">
            <w:pPr>
              <w:spacing w:after="12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Calibri" w:cs="Times New Roman"/>
                <w:b/>
                <w:bCs/>
                <w:kern w:val="24"/>
                <w:sz w:val="20"/>
                <w:szCs w:val="32"/>
                <w:lang w:eastAsia="ru-RU"/>
              </w:rPr>
              <w:t>Наложение шины при переломе костей плеча</w:t>
            </w:r>
          </w:p>
        </w:tc>
      </w:tr>
      <w:tr w:rsidR="00061916" w:rsidRPr="00061916" w:rsidTr="00061916">
        <w:trPr>
          <w:trHeight w:val="421"/>
        </w:trPr>
        <w:tc>
          <w:tcPr>
            <w:tcW w:w="0" w:type="auto"/>
            <w:vMerge/>
            <w:vAlign w:val="center"/>
            <w:hideMark/>
          </w:tcPr>
          <w:p w:rsidR="00061916" w:rsidRPr="00061916" w:rsidRDefault="00061916" w:rsidP="00061916">
            <w:pPr>
              <w:spacing w:after="0" w:line="240" w:lineRule="auto"/>
              <w:rPr>
                <w:rFonts w:eastAsia="Times New Roman" w:cs="Arial"/>
                <w:sz w:val="20"/>
                <w:szCs w:val="36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061916" w:rsidRPr="00061916" w:rsidRDefault="00061916" w:rsidP="00061916">
            <w:pPr>
              <w:spacing w:after="12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Calibri" w:cs="Times New Roman"/>
                <w:b/>
                <w:bCs/>
                <w:kern w:val="24"/>
                <w:sz w:val="20"/>
                <w:szCs w:val="32"/>
                <w:lang w:eastAsia="ru-RU"/>
              </w:rPr>
              <w:t>2.20</w:t>
            </w:r>
          </w:p>
        </w:tc>
        <w:tc>
          <w:tcPr>
            <w:tcW w:w="25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061916" w:rsidRPr="00061916" w:rsidRDefault="00061916" w:rsidP="00061916">
            <w:pPr>
              <w:spacing w:after="12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Calibri" w:cs="Times New Roman"/>
                <w:b/>
                <w:bCs/>
                <w:kern w:val="24"/>
                <w:sz w:val="20"/>
                <w:szCs w:val="32"/>
                <w:lang w:eastAsia="ru-RU"/>
              </w:rPr>
              <w:t>2.30</w:t>
            </w:r>
          </w:p>
        </w:tc>
        <w:tc>
          <w:tcPr>
            <w:tcW w:w="25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061916" w:rsidRPr="00061916" w:rsidRDefault="00061916" w:rsidP="00061916">
            <w:pPr>
              <w:spacing w:after="12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Calibri" w:cs="Times New Roman"/>
                <w:b/>
                <w:bCs/>
                <w:kern w:val="24"/>
                <w:sz w:val="20"/>
                <w:szCs w:val="32"/>
                <w:lang w:eastAsia="ru-RU"/>
              </w:rPr>
              <w:t>3.00</w:t>
            </w:r>
          </w:p>
        </w:tc>
      </w:tr>
      <w:tr w:rsidR="00061916" w:rsidRPr="00061916" w:rsidTr="00061916">
        <w:trPr>
          <w:trHeight w:val="421"/>
        </w:trPr>
        <w:tc>
          <w:tcPr>
            <w:tcW w:w="0" w:type="auto"/>
            <w:vMerge/>
            <w:vAlign w:val="center"/>
            <w:hideMark/>
          </w:tcPr>
          <w:p w:rsidR="00061916" w:rsidRPr="00061916" w:rsidRDefault="00061916" w:rsidP="00061916">
            <w:pPr>
              <w:spacing w:after="0" w:line="240" w:lineRule="auto"/>
              <w:rPr>
                <w:rFonts w:eastAsia="Times New Roman" w:cs="Arial"/>
                <w:sz w:val="20"/>
                <w:szCs w:val="36"/>
                <w:lang w:eastAsia="ru-RU"/>
              </w:rPr>
            </w:pPr>
          </w:p>
        </w:tc>
        <w:tc>
          <w:tcPr>
            <w:tcW w:w="7035" w:type="dxa"/>
            <w:gridSpan w:val="3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061916" w:rsidRPr="00061916" w:rsidRDefault="00061916" w:rsidP="00061916">
            <w:pPr>
              <w:spacing w:after="12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Calibri" w:cs="Times New Roman"/>
                <w:b/>
                <w:bCs/>
                <w:kern w:val="24"/>
                <w:sz w:val="20"/>
                <w:szCs w:val="32"/>
                <w:lang w:eastAsia="ru-RU"/>
              </w:rPr>
              <w:t>Наложение шины при переломе костей голени</w:t>
            </w:r>
          </w:p>
        </w:tc>
      </w:tr>
      <w:tr w:rsidR="00061916" w:rsidRPr="00061916" w:rsidTr="00061916">
        <w:trPr>
          <w:trHeight w:val="421"/>
        </w:trPr>
        <w:tc>
          <w:tcPr>
            <w:tcW w:w="0" w:type="auto"/>
            <w:vMerge/>
            <w:vAlign w:val="center"/>
            <w:hideMark/>
          </w:tcPr>
          <w:p w:rsidR="00061916" w:rsidRPr="00061916" w:rsidRDefault="00061916" w:rsidP="00061916">
            <w:pPr>
              <w:spacing w:after="0" w:line="240" w:lineRule="auto"/>
              <w:rPr>
                <w:rFonts w:eastAsia="Times New Roman" w:cs="Arial"/>
                <w:sz w:val="20"/>
                <w:szCs w:val="36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061916" w:rsidRPr="00061916" w:rsidRDefault="00061916" w:rsidP="00061916">
            <w:pPr>
              <w:spacing w:after="12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Calibri" w:cs="Times New Roman"/>
                <w:b/>
                <w:bCs/>
                <w:kern w:val="24"/>
                <w:sz w:val="20"/>
                <w:szCs w:val="32"/>
                <w:lang w:eastAsia="ru-RU"/>
              </w:rPr>
              <w:t>2.00</w:t>
            </w:r>
          </w:p>
        </w:tc>
        <w:tc>
          <w:tcPr>
            <w:tcW w:w="25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061916" w:rsidRPr="00061916" w:rsidRDefault="00061916" w:rsidP="00061916">
            <w:pPr>
              <w:spacing w:after="12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Calibri" w:cs="Times New Roman"/>
                <w:b/>
                <w:bCs/>
                <w:kern w:val="24"/>
                <w:sz w:val="20"/>
                <w:szCs w:val="32"/>
                <w:lang w:eastAsia="ru-RU"/>
              </w:rPr>
              <w:t>2.10</w:t>
            </w:r>
          </w:p>
        </w:tc>
        <w:tc>
          <w:tcPr>
            <w:tcW w:w="25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061916" w:rsidRPr="00061916" w:rsidRDefault="00061916" w:rsidP="00061916">
            <w:pPr>
              <w:spacing w:after="12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Calibri" w:cs="Times New Roman"/>
                <w:b/>
                <w:bCs/>
                <w:kern w:val="24"/>
                <w:sz w:val="20"/>
                <w:szCs w:val="32"/>
                <w:lang w:eastAsia="ru-RU"/>
              </w:rPr>
              <w:t>2.35</w:t>
            </w:r>
          </w:p>
        </w:tc>
      </w:tr>
    </w:tbl>
    <w:p w:rsidR="00011E1B" w:rsidRDefault="00011E1B" w:rsidP="00061916">
      <w:pPr>
        <w:tabs>
          <w:tab w:val="left" w:pos="1905"/>
        </w:tabs>
        <w:spacing w:after="0" w:line="240" w:lineRule="auto"/>
        <w:rPr>
          <w:b/>
          <w:bCs/>
          <w:lang w:eastAsia="ru-RU"/>
        </w:rPr>
      </w:pPr>
    </w:p>
    <w:p w:rsidR="00061916" w:rsidRPr="00061916" w:rsidRDefault="00061916" w:rsidP="00061916">
      <w:pPr>
        <w:tabs>
          <w:tab w:val="left" w:pos="1905"/>
        </w:tabs>
        <w:spacing w:after="0" w:line="240" w:lineRule="auto"/>
        <w:rPr>
          <w:lang w:eastAsia="ru-RU"/>
        </w:rPr>
      </w:pPr>
      <w:r w:rsidRPr="00061916">
        <w:rPr>
          <w:b/>
          <w:bCs/>
          <w:lang w:eastAsia="ru-RU"/>
        </w:rPr>
        <w:t xml:space="preserve">Ошибки, снижающие оценку за выполнение норматива </w:t>
      </w: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2"/>
        <w:gridCol w:w="4711"/>
      </w:tblGrid>
      <w:tr w:rsidR="00061916" w:rsidRPr="00061916" w:rsidTr="00061916">
        <w:trPr>
          <w:trHeight w:val="350"/>
        </w:trPr>
        <w:tc>
          <w:tcPr>
            <w:tcW w:w="4632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61916" w:rsidRPr="00061916" w:rsidRDefault="00061916" w:rsidP="00061916">
            <w:pPr>
              <w:tabs>
                <w:tab w:val="left" w:pos="3828"/>
              </w:tabs>
              <w:spacing w:after="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Times New Roman" w:cs="Arial"/>
                <w:b/>
                <w:bCs/>
                <w:kern w:val="24"/>
                <w:sz w:val="20"/>
                <w:szCs w:val="28"/>
                <w:lang w:eastAsia="ru-RU"/>
              </w:rPr>
              <w:t>На один балл</w:t>
            </w:r>
          </w:p>
        </w:tc>
        <w:tc>
          <w:tcPr>
            <w:tcW w:w="471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61916" w:rsidRPr="00061916" w:rsidRDefault="00061916" w:rsidP="00061916">
            <w:pPr>
              <w:tabs>
                <w:tab w:val="left" w:pos="3828"/>
              </w:tabs>
              <w:spacing w:after="0"/>
              <w:jc w:val="center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Times New Roman" w:cs="Arial"/>
                <w:b/>
                <w:bCs/>
                <w:kern w:val="24"/>
                <w:sz w:val="20"/>
                <w:szCs w:val="28"/>
                <w:lang w:eastAsia="ru-RU"/>
              </w:rPr>
              <w:t>До «неудовлетворительно»</w:t>
            </w:r>
          </w:p>
        </w:tc>
      </w:tr>
      <w:tr w:rsidR="00061916" w:rsidRPr="00061916" w:rsidTr="00061916">
        <w:trPr>
          <w:trHeight w:val="2415"/>
        </w:trPr>
        <w:tc>
          <w:tcPr>
            <w:tcW w:w="4632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61916" w:rsidRPr="00061916" w:rsidRDefault="00061916" w:rsidP="00061916">
            <w:pPr>
              <w:numPr>
                <w:ilvl w:val="0"/>
                <w:numId w:val="9"/>
              </w:numPr>
              <w:tabs>
                <w:tab w:val="clear" w:pos="2629"/>
                <w:tab w:val="num" w:pos="284"/>
                <w:tab w:val="left" w:pos="3828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lastRenderedPageBreak/>
              <w:t>Шина зафиксирована недостаточно</w:t>
            </w:r>
          </w:p>
          <w:p w:rsidR="00061916" w:rsidRPr="00061916" w:rsidRDefault="00061916" w:rsidP="00061916">
            <w:pPr>
              <w:numPr>
                <w:ilvl w:val="0"/>
                <w:numId w:val="9"/>
              </w:numPr>
              <w:tabs>
                <w:tab w:val="clear" w:pos="2629"/>
                <w:tab w:val="num" w:pos="284"/>
                <w:tab w:val="left" w:pos="3828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Нарушена последовательность работы при наложении</w:t>
            </w:r>
          </w:p>
          <w:p w:rsidR="00061916" w:rsidRPr="00061916" w:rsidRDefault="00061916" w:rsidP="00061916">
            <w:pPr>
              <w:tabs>
                <w:tab w:val="num" w:pos="284"/>
                <w:tab w:val="left" w:pos="3828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="Times New Roman" w:cs="Arial"/>
                <w:kern w:val="24"/>
                <w:sz w:val="20"/>
                <w:szCs w:val="28"/>
                <w:lang w:eastAsia="ru-RU"/>
              </w:rPr>
              <w:t>Допущены ошибки:</w:t>
            </w:r>
          </w:p>
          <w:p w:rsidR="00061916" w:rsidRPr="00061916" w:rsidRDefault="00061916" w:rsidP="00061916">
            <w:pPr>
              <w:tabs>
                <w:tab w:val="num" w:pos="284"/>
                <w:tab w:val="left" w:pos="3828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Theme="minorEastAsia"/>
                <w:kern w:val="24"/>
                <w:sz w:val="20"/>
                <w:szCs w:val="28"/>
                <w:lang w:eastAsia="ru-RU"/>
              </w:rPr>
              <w:t>А) отсутствуют тесемки на верхнем конце шины</w:t>
            </w:r>
          </w:p>
          <w:p w:rsidR="00061916" w:rsidRPr="00061916" w:rsidRDefault="00061916" w:rsidP="00061916">
            <w:pPr>
              <w:tabs>
                <w:tab w:val="num" w:pos="284"/>
                <w:tab w:val="left" w:pos="3828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Theme="minorEastAsia"/>
                <w:kern w:val="24"/>
                <w:sz w:val="20"/>
                <w:szCs w:val="28"/>
                <w:lang w:eastAsia="ru-RU"/>
              </w:rPr>
              <w:t>Б) конечность не подвешена на косынку</w:t>
            </w:r>
          </w:p>
          <w:p w:rsidR="00061916" w:rsidRPr="00061916" w:rsidRDefault="00061916" w:rsidP="00061916">
            <w:pPr>
              <w:tabs>
                <w:tab w:val="num" w:pos="284"/>
                <w:tab w:val="left" w:pos="3828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Theme="minorEastAsia"/>
                <w:kern w:val="24"/>
                <w:sz w:val="20"/>
                <w:szCs w:val="28"/>
                <w:lang w:eastAsia="ru-RU"/>
              </w:rPr>
              <w:t xml:space="preserve">В) недостаточно зафиксированы </w:t>
            </w:r>
            <w:proofErr w:type="gramStart"/>
            <w:r w:rsidRPr="00061916">
              <w:rPr>
                <w:rFonts w:eastAsiaTheme="minorEastAsia"/>
                <w:kern w:val="24"/>
                <w:sz w:val="20"/>
                <w:szCs w:val="28"/>
                <w:lang w:eastAsia="ru-RU"/>
              </w:rPr>
              <w:t>стопы(</w:t>
            </w:r>
            <w:proofErr w:type="gramEnd"/>
            <w:r w:rsidRPr="00061916">
              <w:rPr>
                <w:rFonts w:eastAsiaTheme="minorEastAsia"/>
                <w:kern w:val="24"/>
                <w:sz w:val="20"/>
                <w:szCs w:val="28"/>
                <w:lang w:eastAsia="ru-RU"/>
              </w:rPr>
              <w:t>не изогнут Г-образно нижний конец боковых шин)</w:t>
            </w:r>
          </w:p>
          <w:p w:rsidR="00061916" w:rsidRPr="00061916" w:rsidRDefault="00061916" w:rsidP="00061916">
            <w:pPr>
              <w:tabs>
                <w:tab w:val="num" w:pos="284"/>
                <w:tab w:val="left" w:pos="3828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Theme="minorEastAsia"/>
                <w:kern w:val="24"/>
                <w:sz w:val="20"/>
                <w:szCs w:val="28"/>
                <w:lang w:eastAsia="ru-RU"/>
              </w:rPr>
              <w:t>Г) недостаточно зафиксированы коленный и</w:t>
            </w:r>
          </w:p>
          <w:p w:rsidR="00061916" w:rsidRPr="00061916" w:rsidRDefault="00061916" w:rsidP="00061916">
            <w:pPr>
              <w:tabs>
                <w:tab w:val="num" w:pos="284"/>
                <w:tab w:val="left" w:pos="3828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Theme="minorEastAsia"/>
                <w:kern w:val="24"/>
                <w:sz w:val="20"/>
                <w:szCs w:val="28"/>
                <w:lang w:eastAsia="ru-RU"/>
              </w:rPr>
              <w:t xml:space="preserve"> голеностопный суставы.</w:t>
            </w:r>
          </w:p>
        </w:tc>
        <w:tc>
          <w:tcPr>
            <w:tcW w:w="471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61916" w:rsidRPr="00061916" w:rsidRDefault="00061916" w:rsidP="00061916">
            <w:pPr>
              <w:numPr>
                <w:ilvl w:val="0"/>
                <w:numId w:val="10"/>
              </w:numPr>
              <w:tabs>
                <w:tab w:val="num" w:pos="284"/>
                <w:tab w:val="left" w:pos="3828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Theme="minorEastAsia"/>
                <w:kern w:val="24"/>
                <w:sz w:val="20"/>
                <w:szCs w:val="28"/>
                <w:lang w:eastAsia="ru-RU"/>
              </w:rPr>
              <w:t>Шина не дает необходимой иммобилизации</w:t>
            </w:r>
          </w:p>
          <w:p w:rsidR="00061916" w:rsidRPr="00061916" w:rsidRDefault="00061916" w:rsidP="00061916">
            <w:pPr>
              <w:tabs>
                <w:tab w:val="num" w:pos="284"/>
                <w:tab w:val="left" w:pos="3828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Theme="minorEastAsia"/>
                <w:kern w:val="24"/>
                <w:sz w:val="20"/>
                <w:szCs w:val="28"/>
                <w:lang w:eastAsia="ru-RU"/>
              </w:rPr>
              <w:t>Допущены ошибки при иммобилизации голени:</w:t>
            </w:r>
          </w:p>
          <w:p w:rsidR="00061916" w:rsidRPr="00061916" w:rsidRDefault="00061916" w:rsidP="00061916">
            <w:pPr>
              <w:tabs>
                <w:tab w:val="num" w:pos="284"/>
                <w:tab w:val="left" w:pos="3828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Theme="minorEastAsia"/>
                <w:kern w:val="24"/>
                <w:sz w:val="20"/>
                <w:szCs w:val="28"/>
                <w:lang w:eastAsia="ru-RU"/>
              </w:rPr>
              <w:t>А) плохо смоделирована шина</w:t>
            </w:r>
            <w:r>
              <w:rPr>
                <w:rFonts w:eastAsiaTheme="minorEastAsia"/>
                <w:kern w:val="24"/>
                <w:sz w:val="20"/>
                <w:szCs w:val="28"/>
                <w:lang w:eastAsia="ru-RU"/>
              </w:rPr>
              <w:t xml:space="preserve"> </w:t>
            </w:r>
            <w:r w:rsidRPr="00061916">
              <w:rPr>
                <w:rFonts w:eastAsiaTheme="minorEastAsia"/>
                <w:kern w:val="24"/>
                <w:sz w:val="20"/>
                <w:szCs w:val="28"/>
                <w:lang w:eastAsia="ru-RU"/>
              </w:rPr>
              <w:t>(отсутствует углубление для пятки)</w:t>
            </w:r>
          </w:p>
          <w:p w:rsidR="00061916" w:rsidRPr="00061916" w:rsidRDefault="00061916" w:rsidP="00061916">
            <w:pPr>
              <w:tabs>
                <w:tab w:val="num" w:pos="284"/>
                <w:tab w:val="left" w:pos="3828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Theme="minorEastAsia"/>
                <w:kern w:val="24"/>
                <w:sz w:val="20"/>
                <w:szCs w:val="28"/>
                <w:lang w:eastAsia="ru-RU"/>
              </w:rPr>
              <w:t>Б) иммобилизация выполнена только задней лестничной шиной без дополнительных боковых шин</w:t>
            </w:r>
          </w:p>
          <w:p w:rsidR="00061916" w:rsidRPr="00061916" w:rsidRDefault="00061916" w:rsidP="00061916">
            <w:pPr>
              <w:tabs>
                <w:tab w:val="num" w:pos="284"/>
                <w:tab w:val="left" w:pos="3828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36"/>
                <w:lang w:eastAsia="ru-RU"/>
              </w:rPr>
            </w:pPr>
            <w:r w:rsidRPr="00061916">
              <w:rPr>
                <w:rFonts w:eastAsiaTheme="minorEastAsia"/>
                <w:kern w:val="24"/>
                <w:sz w:val="20"/>
                <w:szCs w:val="28"/>
                <w:lang w:eastAsia="ru-RU"/>
              </w:rPr>
              <w:t xml:space="preserve">В) при укреплении шины нога сдавлена тугим </w:t>
            </w:r>
            <w:proofErr w:type="spellStart"/>
            <w:r w:rsidRPr="00061916">
              <w:rPr>
                <w:rFonts w:eastAsiaTheme="minorEastAsia"/>
                <w:kern w:val="24"/>
                <w:sz w:val="20"/>
                <w:szCs w:val="28"/>
                <w:lang w:eastAsia="ru-RU"/>
              </w:rPr>
              <w:t>бинтованием</w:t>
            </w:r>
            <w:proofErr w:type="spellEnd"/>
          </w:p>
        </w:tc>
      </w:tr>
    </w:tbl>
    <w:p w:rsidR="00061916" w:rsidRPr="0010151B" w:rsidRDefault="00061916" w:rsidP="00344C17">
      <w:pPr>
        <w:tabs>
          <w:tab w:val="left" w:pos="1905"/>
        </w:tabs>
        <w:spacing w:after="0" w:line="240" w:lineRule="auto"/>
        <w:rPr>
          <w:b/>
          <w:lang w:eastAsia="ru-RU"/>
        </w:rPr>
      </w:pPr>
    </w:p>
    <w:p w:rsidR="00011E1B" w:rsidRDefault="00011E1B" w:rsidP="00344C17">
      <w:pPr>
        <w:tabs>
          <w:tab w:val="left" w:pos="1905"/>
        </w:tabs>
        <w:spacing w:after="0" w:line="240" w:lineRule="auto"/>
        <w:rPr>
          <w:rFonts w:ascii="Tahoma" w:hAnsi="Tahoma" w:cs="Tahoma"/>
          <w:color w:val="4D4D4D"/>
        </w:rPr>
      </w:pPr>
    </w:p>
    <w:p w:rsidR="00011E1B" w:rsidRDefault="00011E1B" w:rsidP="00344C17">
      <w:pPr>
        <w:tabs>
          <w:tab w:val="left" w:pos="1905"/>
        </w:tabs>
        <w:spacing w:after="0" w:line="240" w:lineRule="auto"/>
        <w:rPr>
          <w:rFonts w:ascii="Tahoma" w:hAnsi="Tahoma" w:cs="Tahoma"/>
          <w:color w:val="4D4D4D"/>
        </w:rPr>
      </w:pPr>
    </w:p>
    <w:sectPr w:rsidR="00011E1B" w:rsidSect="000619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903"/>
    <w:multiLevelType w:val="hybridMultilevel"/>
    <w:tmpl w:val="E63AC172"/>
    <w:lvl w:ilvl="0" w:tplc="BADE62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2E5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2837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0E268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55C8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6A9E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55A28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304A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40C9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28E497F"/>
    <w:multiLevelType w:val="hybridMultilevel"/>
    <w:tmpl w:val="BB4AA404"/>
    <w:lvl w:ilvl="0" w:tplc="C57EF0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F85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D8BC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476A7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8E6A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78DB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F646C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93C5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265F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231C1E28"/>
    <w:multiLevelType w:val="hybridMultilevel"/>
    <w:tmpl w:val="3B2A171E"/>
    <w:lvl w:ilvl="0" w:tplc="2A9E36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0A1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8FE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C2A8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C1CF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D8E3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984CA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F089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4436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234251EF"/>
    <w:multiLevelType w:val="hybridMultilevel"/>
    <w:tmpl w:val="2A008F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B55DB4"/>
    <w:multiLevelType w:val="hybridMultilevel"/>
    <w:tmpl w:val="F6607AFE"/>
    <w:lvl w:ilvl="0" w:tplc="F39076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889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4E17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D074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5803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6467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DA44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5586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EA2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4CAF0A21"/>
    <w:multiLevelType w:val="hybridMultilevel"/>
    <w:tmpl w:val="7DB05F30"/>
    <w:lvl w:ilvl="0" w:tplc="167C10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34F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48BA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AF8FB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3B45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54E0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7FC17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4AC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FC65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5F0E6EB9"/>
    <w:multiLevelType w:val="hybridMultilevel"/>
    <w:tmpl w:val="4DFC1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A4005"/>
    <w:multiLevelType w:val="hybridMultilevel"/>
    <w:tmpl w:val="8AE2A946"/>
    <w:lvl w:ilvl="0" w:tplc="7A70AE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A5AFB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76B0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52DF4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BBE2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26EB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98DF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BFC1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D657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62953AF1"/>
    <w:multiLevelType w:val="hybridMultilevel"/>
    <w:tmpl w:val="D2FEE818"/>
    <w:lvl w:ilvl="0" w:tplc="7624CE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6A1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F8C8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AFA41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940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40E5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BF66E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EA07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6851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695235FB"/>
    <w:multiLevelType w:val="hybridMultilevel"/>
    <w:tmpl w:val="556C9DC4"/>
    <w:lvl w:ilvl="0" w:tplc="0322B0B6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hint="default"/>
      </w:rPr>
    </w:lvl>
    <w:lvl w:ilvl="1" w:tplc="C08C4D3E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hint="default"/>
      </w:rPr>
    </w:lvl>
    <w:lvl w:ilvl="2" w:tplc="B802C486" w:tentative="1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hint="default"/>
      </w:rPr>
    </w:lvl>
    <w:lvl w:ilvl="3" w:tplc="C4C8CFE0" w:tentative="1">
      <w:start w:val="1"/>
      <w:numFmt w:val="bullet"/>
      <w:lvlText w:val="o"/>
      <w:lvlJc w:val="left"/>
      <w:pPr>
        <w:tabs>
          <w:tab w:val="num" w:pos="4789"/>
        </w:tabs>
        <w:ind w:left="4789" w:hanging="360"/>
      </w:pPr>
      <w:rPr>
        <w:rFonts w:ascii="Courier New" w:hAnsi="Courier New" w:hint="default"/>
      </w:rPr>
    </w:lvl>
    <w:lvl w:ilvl="4" w:tplc="7FF8BD5C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hint="default"/>
      </w:rPr>
    </w:lvl>
    <w:lvl w:ilvl="5" w:tplc="197AD95C" w:tentative="1">
      <w:start w:val="1"/>
      <w:numFmt w:val="bullet"/>
      <w:lvlText w:val="o"/>
      <w:lvlJc w:val="left"/>
      <w:pPr>
        <w:tabs>
          <w:tab w:val="num" w:pos="6229"/>
        </w:tabs>
        <w:ind w:left="6229" w:hanging="360"/>
      </w:pPr>
      <w:rPr>
        <w:rFonts w:ascii="Courier New" w:hAnsi="Courier New" w:hint="default"/>
      </w:rPr>
    </w:lvl>
    <w:lvl w:ilvl="6" w:tplc="4F361CF0" w:tentative="1">
      <w:start w:val="1"/>
      <w:numFmt w:val="bullet"/>
      <w:lvlText w:val="o"/>
      <w:lvlJc w:val="left"/>
      <w:pPr>
        <w:tabs>
          <w:tab w:val="num" w:pos="6949"/>
        </w:tabs>
        <w:ind w:left="6949" w:hanging="360"/>
      </w:pPr>
      <w:rPr>
        <w:rFonts w:ascii="Courier New" w:hAnsi="Courier New" w:hint="default"/>
      </w:rPr>
    </w:lvl>
    <w:lvl w:ilvl="7" w:tplc="8ED2ACFC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hint="default"/>
      </w:rPr>
    </w:lvl>
    <w:lvl w:ilvl="8" w:tplc="F18ACD54" w:tentative="1">
      <w:start w:val="1"/>
      <w:numFmt w:val="bullet"/>
      <w:lvlText w:val="o"/>
      <w:lvlJc w:val="left"/>
      <w:pPr>
        <w:tabs>
          <w:tab w:val="num" w:pos="8389"/>
        </w:tabs>
        <w:ind w:left="8389" w:hanging="360"/>
      </w:pPr>
      <w:rPr>
        <w:rFonts w:ascii="Courier New" w:hAnsi="Courier New" w:hint="default"/>
      </w:rPr>
    </w:lvl>
  </w:abstractNum>
  <w:abstractNum w:abstractNumId="10" w15:restartNumberingAfterBreak="0">
    <w:nsid w:val="6A160C56"/>
    <w:multiLevelType w:val="hybridMultilevel"/>
    <w:tmpl w:val="DF426C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4F355EE"/>
    <w:multiLevelType w:val="hybridMultilevel"/>
    <w:tmpl w:val="B9521F58"/>
    <w:lvl w:ilvl="0" w:tplc="F38E43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75EA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181F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0A3F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DE0F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B2BF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D4C79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E829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F0D0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73"/>
    <w:rsid w:val="000036B0"/>
    <w:rsid w:val="00011E1B"/>
    <w:rsid w:val="00061916"/>
    <w:rsid w:val="000E55AF"/>
    <w:rsid w:val="000F34ED"/>
    <w:rsid w:val="000F688F"/>
    <w:rsid w:val="0010151B"/>
    <w:rsid w:val="00147D05"/>
    <w:rsid w:val="00273AC1"/>
    <w:rsid w:val="002D50ED"/>
    <w:rsid w:val="00344C17"/>
    <w:rsid w:val="004355AF"/>
    <w:rsid w:val="004625CB"/>
    <w:rsid w:val="00463E72"/>
    <w:rsid w:val="004D79DF"/>
    <w:rsid w:val="00565743"/>
    <w:rsid w:val="00587CF9"/>
    <w:rsid w:val="006D7A27"/>
    <w:rsid w:val="00716EA3"/>
    <w:rsid w:val="007552A6"/>
    <w:rsid w:val="00910288"/>
    <w:rsid w:val="00954A8B"/>
    <w:rsid w:val="00A76BE7"/>
    <w:rsid w:val="00B778D4"/>
    <w:rsid w:val="00C41DED"/>
    <w:rsid w:val="00C52270"/>
    <w:rsid w:val="00CA7779"/>
    <w:rsid w:val="00D11173"/>
    <w:rsid w:val="00DC6D98"/>
    <w:rsid w:val="00F8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10B9"/>
  <w15:docId w15:val="{79941597-0D2A-4978-9D8A-8A45E43A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A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1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11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D1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173"/>
  </w:style>
  <w:style w:type="character" w:styleId="a3">
    <w:name w:val="Hyperlink"/>
    <w:basedOn w:val="a0"/>
    <w:uiPriority w:val="99"/>
    <w:semiHidden/>
    <w:unhideWhenUsed/>
    <w:rsid w:val="00D111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4C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4C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C1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0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5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4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95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5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D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4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9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52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6996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4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255688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40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2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69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286108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20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95845/e8bc66da3d23efe730dbcd16674d17d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6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Sch-78</dc:creator>
  <cp:lastModifiedBy>User78</cp:lastModifiedBy>
  <cp:revision>17</cp:revision>
  <dcterms:created xsi:type="dcterms:W3CDTF">2019-04-03T03:51:00Z</dcterms:created>
  <dcterms:modified xsi:type="dcterms:W3CDTF">2023-09-14T11:17:00Z</dcterms:modified>
</cp:coreProperties>
</file>