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07C7E" w:rsidRPr="00834899" w:rsidRDefault="00807C7E" w:rsidP="00807C7E">
      <w:pPr>
        <w:shd w:val="clear" w:color="auto" w:fill="FFFFFF"/>
        <w:spacing w:before="411" w:after="274" w:line="343" w:lineRule="atLeast"/>
        <w:ind w:left="329"/>
        <w:jc w:val="center"/>
        <w:textAlignment w:val="baseline"/>
        <w:outlineLvl w:val="1"/>
        <w:rPr>
          <w:rFonts w:ascii="Times New Roman" w:eastAsia="Times New Roman" w:hAnsi="Times New Roman" w:cs="Times New Roman"/>
          <w:color w:val="000000"/>
          <w:sz w:val="40"/>
          <w:szCs w:val="40"/>
          <w:lang w:eastAsia="ru-RU"/>
        </w:rPr>
      </w:pPr>
      <w:r w:rsidRPr="00834899">
        <w:rPr>
          <w:rFonts w:ascii="Times New Roman" w:eastAsia="Times New Roman" w:hAnsi="Times New Roman" w:cs="Times New Roman"/>
          <w:color w:val="000000"/>
          <w:sz w:val="40"/>
          <w:szCs w:val="40"/>
          <w:lang w:eastAsia="ru-RU"/>
        </w:rPr>
        <w:t>МИНИСТЕРСТВО ЗДРАВООХРАНЕНИЯ РОССИЙСКОЙ ФЕДЕРАЦИИ</w:t>
      </w:r>
      <w:bookmarkStart w:id="0" w:name="l1"/>
      <w:bookmarkEnd w:id="0"/>
    </w:p>
    <w:p w:rsidR="00807C7E" w:rsidRPr="00834899" w:rsidRDefault="00807C7E" w:rsidP="00807C7E">
      <w:pPr>
        <w:shd w:val="clear" w:color="auto" w:fill="FFFFFF"/>
        <w:spacing w:after="274" w:line="343" w:lineRule="atLeast"/>
        <w:ind w:left="329"/>
        <w:jc w:val="center"/>
        <w:textAlignment w:val="baseline"/>
        <w:outlineLvl w:val="1"/>
        <w:rPr>
          <w:rFonts w:ascii="Times New Roman" w:eastAsia="Times New Roman" w:hAnsi="Times New Roman" w:cs="Times New Roman"/>
          <w:color w:val="000000"/>
          <w:sz w:val="40"/>
          <w:szCs w:val="40"/>
          <w:lang w:eastAsia="ru-RU"/>
        </w:rPr>
      </w:pPr>
      <w:bookmarkStart w:id="1" w:name="h22"/>
      <w:bookmarkEnd w:id="1"/>
      <w:r w:rsidRPr="00834899">
        <w:rPr>
          <w:rFonts w:ascii="Times New Roman" w:eastAsia="Times New Roman" w:hAnsi="Times New Roman" w:cs="Times New Roman"/>
          <w:color w:val="000000"/>
          <w:sz w:val="40"/>
          <w:szCs w:val="40"/>
          <w:lang w:eastAsia="ru-RU"/>
        </w:rPr>
        <w:t>ПРИКАЗ</w:t>
      </w:r>
      <w:r w:rsidRPr="00834899">
        <w:rPr>
          <w:rFonts w:ascii="Times New Roman" w:eastAsia="Times New Roman" w:hAnsi="Times New Roman" w:cs="Times New Roman"/>
          <w:color w:val="000000"/>
          <w:sz w:val="40"/>
          <w:szCs w:val="40"/>
          <w:lang w:eastAsia="ru-RU"/>
        </w:rPr>
        <w:br/>
        <w:t>от 14 сентября 2020 г. N 972н</w:t>
      </w:r>
      <w:bookmarkStart w:id="2" w:name="l2"/>
      <w:bookmarkEnd w:id="2"/>
    </w:p>
    <w:p w:rsidR="00807C7E" w:rsidRPr="00834899" w:rsidRDefault="00807C7E" w:rsidP="00807C7E">
      <w:pPr>
        <w:shd w:val="clear" w:color="auto" w:fill="FFFFFF"/>
        <w:spacing w:after="274" w:line="343" w:lineRule="atLeast"/>
        <w:ind w:left="329"/>
        <w:jc w:val="center"/>
        <w:textAlignment w:val="baseline"/>
        <w:outlineLvl w:val="1"/>
        <w:rPr>
          <w:rFonts w:ascii="Times New Roman" w:eastAsia="Times New Roman" w:hAnsi="Times New Roman" w:cs="Times New Roman"/>
          <w:color w:val="000000"/>
          <w:sz w:val="40"/>
          <w:szCs w:val="40"/>
          <w:lang w:eastAsia="ru-RU"/>
        </w:rPr>
      </w:pPr>
      <w:r w:rsidRPr="00834899">
        <w:rPr>
          <w:rFonts w:ascii="Times New Roman" w:eastAsia="Times New Roman" w:hAnsi="Times New Roman" w:cs="Times New Roman"/>
          <w:color w:val="000000"/>
          <w:sz w:val="40"/>
          <w:szCs w:val="40"/>
          <w:lang w:eastAsia="ru-RU"/>
        </w:rPr>
        <w:t>ОБ УТВЕРЖДЕНИИ ПОРЯДКА ВЫДАЧИ МЕДИЦИНСКИМИ ОРГАНИЗАЦИЯМИ СПРАВОК И МЕДИЦИНСКИХ ЗАКЛЮЧЕНИЙ</w:t>
      </w:r>
      <w:bookmarkStart w:id="3" w:name="l3"/>
      <w:bookmarkEnd w:id="3"/>
    </w:p>
    <w:p w:rsidR="00807C7E" w:rsidRPr="00807C7E" w:rsidRDefault="00807C7E" w:rsidP="00807C7E">
      <w:pPr>
        <w:shd w:val="clear" w:color="auto" w:fill="FFFFFF"/>
        <w:spacing w:before="480" w:after="480" w:line="360" w:lineRule="atLeast"/>
        <w:jc w:val="center"/>
        <w:textAlignment w:val="baseline"/>
        <w:rPr>
          <w:rFonts w:ascii="Times New Roman" w:eastAsia="Times New Roman" w:hAnsi="Times New Roman" w:cs="Times New Roman"/>
          <w:color w:val="808080"/>
          <w:sz w:val="21"/>
          <w:szCs w:val="21"/>
          <w:lang w:eastAsia="ru-RU"/>
        </w:rPr>
      </w:pPr>
      <w:r w:rsidRPr="00807C7E">
        <w:rPr>
          <w:rFonts w:ascii="Times New Roman" w:eastAsia="Times New Roman" w:hAnsi="Times New Roman" w:cs="Times New Roman"/>
          <w:color w:val="808080"/>
          <w:sz w:val="21"/>
          <w:szCs w:val="21"/>
          <w:lang w:eastAsia="ru-RU"/>
        </w:rPr>
        <w:t>(</w:t>
      </w:r>
      <w:proofErr w:type="gramStart"/>
      <w:r w:rsidRPr="00807C7E">
        <w:rPr>
          <w:rFonts w:ascii="Times New Roman" w:eastAsia="Times New Roman" w:hAnsi="Times New Roman" w:cs="Times New Roman"/>
          <w:color w:val="808080"/>
          <w:sz w:val="21"/>
          <w:szCs w:val="21"/>
          <w:lang w:eastAsia="ru-RU"/>
        </w:rPr>
        <w:t>в</w:t>
      </w:r>
      <w:proofErr w:type="gramEnd"/>
      <w:r w:rsidRPr="00807C7E">
        <w:rPr>
          <w:rFonts w:ascii="Times New Roman" w:eastAsia="Times New Roman" w:hAnsi="Times New Roman" w:cs="Times New Roman"/>
          <w:color w:val="808080"/>
          <w:sz w:val="21"/>
          <w:szCs w:val="21"/>
          <w:lang w:eastAsia="ru-RU"/>
        </w:rPr>
        <w:t xml:space="preserve"> ред. Приказа Минздрава РФ </w:t>
      </w:r>
      <w:hyperlink r:id="rId4" w:anchor="l0" w:tgtFrame="_blank" w:history="1">
        <w:r w:rsidRPr="00807C7E">
          <w:rPr>
            <w:rFonts w:ascii="Times New Roman" w:eastAsia="Times New Roman" w:hAnsi="Times New Roman" w:cs="Times New Roman"/>
            <w:color w:val="808080"/>
            <w:sz w:val="21"/>
            <w:szCs w:val="21"/>
            <w:lang w:eastAsia="ru-RU"/>
          </w:rPr>
          <w:t>от 12.11.2021 N 1049н</w:t>
        </w:r>
      </w:hyperlink>
      <w:r w:rsidRPr="00807C7E">
        <w:rPr>
          <w:rFonts w:ascii="Times New Roman" w:eastAsia="Times New Roman" w:hAnsi="Times New Roman" w:cs="Times New Roman"/>
          <w:color w:val="808080"/>
          <w:sz w:val="21"/>
          <w:szCs w:val="21"/>
          <w:lang w:eastAsia="ru-RU"/>
        </w:rPr>
        <w:t>)</w:t>
      </w:r>
      <w:bookmarkStart w:id="4" w:name="l4"/>
      <w:bookmarkEnd w:id="4"/>
    </w:p>
    <w:p w:rsidR="00807C7E" w:rsidRPr="00807C7E" w:rsidRDefault="00807C7E" w:rsidP="00807C7E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07C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соответствии с </w:t>
      </w:r>
      <w:hyperlink r:id="rId5" w:anchor="l392" w:tgtFrame="_blank" w:history="1">
        <w:r w:rsidRPr="00807C7E">
          <w:rPr>
            <w:rFonts w:ascii="Times New Roman" w:eastAsia="Times New Roman" w:hAnsi="Times New Roman" w:cs="Times New Roman"/>
            <w:color w:val="3072C4"/>
            <w:sz w:val="24"/>
            <w:szCs w:val="24"/>
            <w:lang w:eastAsia="ru-RU"/>
          </w:rPr>
          <w:t>пунктом 3</w:t>
        </w:r>
      </w:hyperlink>
      <w:r w:rsidRPr="00807C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статьи 78 Федерального закона от 21 ноября 2011 г. N 323-ФЗ "Об основах охраны здоровья граждан в Российской Федерации" (Собрание законодательства Российской Федерации, 2011, N 48, ст. 6724, 2017, N 31, ст. 4791) приказываю:</w:t>
      </w:r>
      <w:bookmarkStart w:id="5" w:name="l5"/>
      <w:bookmarkEnd w:id="5"/>
    </w:p>
    <w:p w:rsidR="00807C7E" w:rsidRPr="00807C7E" w:rsidRDefault="00807C7E" w:rsidP="00807C7E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07C7E">
        <w:rPr>
          <w:rFonts w:ascii="Times New Roman" w:eastAsia="Times New Roman" w:hAnsi="Times New Roman" w:cs="Times New Roman"/>
          <w:color w:val="808080"/>
          <w:sz w:val="18"/>
          <w:szCs w:val="18"/>
          <w:lang w:eastAsia="ru-RU"/>
        </w:rPr>
        <w:t>1.</w:t>
      </w:r>
      <w:r w:rsidRPr="00807C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Утвердить Порядок выдачи медицинскими организациями справок и медицинских заключений согласно приложению.</w:t>
      </w:r>
      <w:bookmarkStart w:id="6" w:name="l6"/>
      <w:bookmarkEnd w:id="6"/>
    </w:p>
    <w:p w:rsidR="00807C7E" w:rsidRPr="00807C7E" w:rsidRDefault="00807C7E" w:rsidP="00807C7E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07C7E">
        <w:rPr>
          <w:rFonts w:ascii="Times New Roman" w:eastAsia="Times New Roman" w:hAnsi="Times New Roman" w:cs="Times New Roman"/>
          <w:color w:val="808080"/>
          <w:sz w:val="18"/>
          <w:szCs w:val="18"/>
          <w:lang w:eastAsia="ru-RU"/>
        </w:rPr>
        <w:t>2.</w:t>
      </w:r>
      <w:r w:rsidRPr="00807C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Признать утратившим силу приказ Министерства здравоохранения и социального развития Российской Федерации </w:t>
      </w:r>
      <w:hyperlink r:id="rId6" w:anchor="l0" w:tgtFrame="_blank" w:history="1">
        <w:r w:rsidRPr="00807C7E">
          <w:rPr>
            <w:rFonts w:ascii="Times New Roman" w:eastAsia="Times New Roman" w:hAnsi="Times New Roman" w:cs="Times New Roman"/>
            <w:color w:val="3072C4"/>
            <w:sz w:val="24"/>
            <w:szCs w:val="24"/>
            <w:lang w:eastAsia="ru-RU"/>
          </w:rPr>
          <w:t>от 2 мая 2012 г. N 441н</w:t>
        </w:r>
      </w:hyperlink>
      <w:r w:rsidRPr="00807C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"Об утверждении Порядка выдачи медицинскими организациями справок и медицинских заключений" (зарегистрирован Министерством юстиции Российской Федерации 29 мая 2012 г., регистрационный N 24366).</w:t>
      </w:r>
      <w:bookmarkStart w:id="7" w:name="l7"/>
      <w:bookmarkEnd w:id="7"/>
    </w:p>
    <w:p w:rsidR="00807C7E" w:rsidRPr="00807C7E" w:rsidRDefault="00807C7E" w:rsidP="00807C7E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07C7E">
        <w:rPr>
          <w:rFonts w:ascii="Times New Roman" w:eastAsia="Times New Roman" w:hAnsi="Times New Roman" w:cs="Times New Roman"/>
          <w:color w:val="808080"/>
          <w:sz w:val="18"/>
          <w:szCs w:val="18"/>
          <w:lang w:eastAsia="ru-RU"/>
        </w:rPr>
        <w:t>3.</w:t>
      </w:r>
      <w:r w:rsidRPr="00807C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Настоящий приказ вступает в силу с 1 января 2021 г. и действует до 1 января 2027 г.</w:t>
      </w:r>
      <w:bookmarkStart w:id="8" w:name="l8"/>
      <w:bookmarkEnd w:id="8"/>
    </w:p>
    <w:p w:rsidR="00807C7E" w:rsidRPr="00807C7E" w:rsidRDefault="00807C7E" w:rsidP="00807C7E">
      <w:pPr>
        <w:shd w:val="clear" w:color="auto" w:fill="FFFFFF"/>
        <w:spacing w:after="300" w:line="240" w:lineRule="auto"/>
        <w:jc w:val="righ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07C7E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Министр</w:t>
      </w:r>
      <w:r w:rsidRPr="00807C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807C7E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М.А. МУРАШКО</w:t>
      </w:r>
      <w:bookmarkStart w:id="9" w:name="l9"/>
      <w:bookmarkStart w:id="10" w:name="l10"/>
      <w:bookmarkEnd w:id="9"/>
      <w:bookmarkEnd w:id="10"/>
    </w:p>
    <w:p w:rsidR="00834899" w:rsidRDefault="00834899" w:rsidP="00807C7E">
      <w:pPr>
        <w:shd w:val="clear" w:color="auto" w:fill="FFFFFF"/>
        <w:spacing w:after="300" w:line="240" w:lineRule="auto"/>
        <w:jc w:val="right"/>
        <w:textAlignment w:val="baseline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</w:pPr>
    </w:p>
    <w:p w:rsidR="00834899" w:rsidRDefault="00834899" w:rsidP="00807C7E">
      <w:pPr>
        <w:shd w:val="clear" w:color="auto" w:fill="FFFFFF"/>
        <w:spacing w:after="300" w:line="240" w:lineRule="auto"/>
        <w:jc w:val="right"/>
        <w:textAlignment w:val="baseline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</w:pPr>
    </w:p>
    <w:p w:rsidR="00834899" w:rsidRDefault="00834899" w:rsidP="00807C7E">
      <w:pPr>
        <w:shd w:val="clear" w:color="auto" w:fill="FFFFFF"/>
        <w:spacing w:after="300" w:line="240" w:lineRule="auto"/>
        <w:jc w:val="right"/>
        <w:textAlignment w:val="baseline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</w:pPr>
    </w:p>
    <w:p w:rsidR="00834899" w:rsidRDefault="00834899" w:rsidP="00807C7E">
      <w:pPr>
        <w:shd w:val="clear" w:color="auto" w:fill="FFFFFF"/>
        <w:spacing w:after="300" w:line="240" w:lineRule="auto"/>
        <w:jc w:val="right"/>
        <w:textAlignment w:val="baseline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</w:pPr>
    </w:p>
    <w:p w:rsidR="00834899" w:rsidRDefault="00834899" w:rsidP="00807C7E">
      <w:pPr>
        <w:shd w:val="clear" w:color="auto" w:fill="FFFFFF"/>
        <w:spacing w:after="300" w:line="240" w:lineRule="auto"/>
        <w:jc w:val="right"/>
        <w:textAlignment w:val="baseline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</w:pPr>
    </w:p>
    <w:p w:rsidR="00834899" w:rsidRDefault="00834899" w:rsidP="00807C7E">
      <w:pPr>
        <w:shd w:val="clear" w:color="auto" w:fill="FFFFFF"/>
        <w:spacing w:after="300" w:line="240" w:lineRule="auto"/>
        <w:jc w:val="right"/>
        <w:textAlignment w:val="baseline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</w:pPr>
    </w:p>
    <w:p w:rsidR="00807C7E" w:rsidRPr="00807C7E" w:rsidRDefault="00807C7E" w:rsidP="00807C7E">
      <w:pPr>
        <w:shd w:val="clear" w:color="auto" w:fill="FFFFFF"/>
        <w:spacing w:after="300" w:line="240" w:lineRule="auto"/>
        <w:jc w:val="righ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07C7E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lastRenderedPageBreak/>
        <w:t>УТВЕРЖДЕН</w:t>
      </w:r>
      <w:r w:rsidRPr="00807C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807C7E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приказом Министерства здравоохранения</w:t>
      </w:r>
      <w:r w:rsidRPr="00807C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807C7E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Российской Федерации</w:t>
      </w:r>
      <w:r w:rsidRPr="00807C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807C7E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от 14 сентября 2020 г. N 972н</w:t>
      </w:r>
      <w:bookmarkStart w:id="11" w:name="l11"/>
      <w:bookmarkStart w:id="12" w:name="l12"/>
      <w:bookmarkStart w:id="13" w:name="l13"/>
      <w:bookmarkStart w:id="14" w:name="l14"/>
      <w:bookmarkEnd w:id="11"/>
      <w:bookmarkEnd w:id="12"/>
      <w:bookmarkEnd w:id="13"/>
      <w:bookmarkEnd w:id="14"/>
    </w:p>
    <w:p w:rsidR="00807C7E" w:rsidRPr="00834899" w:rsidRDefault="00807C7E" w:rsidP="00807C7E">
      <w:pPr>
        <w:shd w:val="clear" w:color="auto" w:fill="FFFFFF"/>
        <w:spacing w:before="411" w:after="274" w:line="343" w:lineRule="atLeast"/>
        <w:ind w:left="329"/>
        <w:jc w:val="center"/>
        <w:textAlignment w:val="baseline"/>
        <w:outlineLvl w:val="1"/>
        <w:rPr>
          <w:rFonts w:ascii="Times New Roman" w:eastAsia="Times New Roman" w:hAnsi="Times New Roman" w:cs="Times New Roman"/>
          <w:color w:val="000000"/>
          <w:sz w:val="40"/>
          <w:szCs w:val="40"/>
          <w:lang w:eastAsia="ru-RU"/>
        </w:rPr>
      </w:pPr>
      <w:bookmarkStart w:id="15" w:name="h24"/>
      <w:bookmarkEnd w:id="15"/>
      <w:r w:rsidRPr="00834899">
        <w:rPr>
          <w:rFonts w:ascii="Times New Roman" w:eastAsia="Times New Roman" w:hAnsi="Times New Roman" w:cs="Times New Roman"/>
          <w:color w:val="000000"/>
          <w:sz w:val="40"/>
          <w:szCs w:val="40"/>
          <w:lang w:eastAsia="ru-RU"/>
        </w:rPr>
        <w:t>ПОРЯДОК ВЫДАЧИ МЕДИЦИНСКИМИ ОРГАНИЗАЦИЯМИ СПРАВОК И МЕДИЦИНСКИХ ЗАКЛЮЧЕНИЙ</w:t>
      </w:r>
    </w:p>
    <w:p w:rsidR="00807C7E" w:rsidRPr="00807C7E" w:rsidRDefault="00807C7E" w:rsidP="00807C7E">
      <w:pPr>
        <w:shd w:val="clear" w:color="auto" w:fill="FFFFFF"/>
        <w:spacing w:before="480" w:after="480" w:line="360" w:lineRule="atLeast"/>
        <w:jc w:val="center"/>
        <w:textAlignment w:val="baseline"/>
        <w:rPr>
          <w:rFonts w:ascii="Times New Roman" w:eastAsia="Times New Roman" w:hAnsi="Times New Roman" w:cs="Times New Roman"/>
          <w:color w:val="808080"/>
          <w:sz w:val="21"/>
          <w:szCs w:val="21"/>
          <w:lang w:eastAsia="ru-RU"/>
        </w:rPr>
      </w:pPr>
      <w:r w:rsidRPr="00807C7E">
        <w:rPr>
          <w:rFonts w:ascii="Times New Roman" w:eastAsia="Times New Roman" w:hAnsi="Times New Roman" w:cs="Times New Roman"/>
          <w:color w:val="808080"/>
          <w:sz w:val="21"/>
          <w:szCs w:val="21"/>
          <w:lang w:eastAsia="ru-RU"/>
        </w:rPr>
        <w:t>(в ред. Приказа Минздрава РФ </w:t>
      </w:r>
      <w:hyperlink r:id="rId7" w:anchor="l3" w:tgtFrame="_blank" w:history="1">
        <w:r w:rsidRPr="00807C7E">
          <w:rPr>
            <w:rFonts w:ascii="Times New Roman" w:eastAsia="Times New Roman" w:hAnsi="Times New Roman" w:cs="Times New Roman"/>
            <w:color w:val="808080"/>
            <w:sz w:val="21"/>
            <w:szCs w:val="21"/>
            <w:lang w:eastAsia="ru-RU"/>
          </w:rPr>
          <w:t>от 12.11.2021 N 1049н</w:t>
        </w:r>
      </w:hyperlink>
      <w:r w:rsidRPr="00807C7E">
        <w:rPr>
          <w:rFonts w:ascii="Times New Roman" w:eastAsia="Times New Roman" w:hAnsi="Times New Roman" w:cs="Times New Roman"/>
          <w:color w:val="808080"/>
          <w:sz w:val="21"/>
          <w:szCs w:val="21"/>
          <w:lang w:eastAsia="ru-RU"/>
        </w:rPr>
        <w:t>)</w:t>
      </w:r>
      <w:bookmarkStart w:id="16" w:name="l15"/>
      <w:bookmarkEnd w:id="16"/>
    </w:p>
    <w:p w:rsidR="00807C7E" w:rsidRPr="00807C7E" w:rsidRDefault="00807C7E" w:rsidP="00807C7E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07C7E">
        <w:rPr>
          <w:rFonts w:ascii="Times New Roman" w:eastAsia="Times New Roman" w:hAnsi="Times New Roman" w:cs="Times New Roman"/>
          <w:color w:val="808080"/>
          <w:sz w:val="18"/>
          <w:szCs w:val="18"/>
          <w:lang w:eastAsia="ru-RU"/>
        </w:rPr>
        <w:t>1.</w:t>
      </w:r>
      <w:r w:rsidRPr="00807C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Настоящий Порядок устанавливает правила выдачи медицинскими организациями справок и медицинских заключений пациенту, его законному представителю либо супругу (супруге), детям, родителям, усыновленным, усыновителям, родным братьям и родным сестрам, внукам, дедушкам, бабушкам либо иным лицам, указанным пациентом или его законным представителем в письменном согласии на разглашение сведений, составляющих врачебную тайну, или информированном добровольном согласии на медицинское вмешательство, в том числе после смерти пациента, если пациент или его законный представитель не запретил разглашение сведений, составляющих врачебную тайну.</w:t>
      </w:r>
      <w:bookmarkStart w:id="17" w:name="l16"/>
      <w:bookmarkStart w:id="18" w:name="l62"/>
      <w:bookmarkEnd w:id="17"/>
      <w:bookmarkEnd w:id="18"/>
      <w:r w:rsidRPr="00807C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r w:rsidRPr="00807C7E">
        <w:rPr>
          <w:rFonts w:ascii="Times New Roman" w:eastAsia="Times New Roman" w:hAnsi="Times New Roman" w:cs="Times New Roman"/>
          <w:color w:val="808080"/>
          <w:sz w:val="24"/>
          <w:szCs w:val="24"/>
          <w:lang w:eastAsia="ru-RU"/>
        </w:rPr>
        <w:t>(в ред. Приказа Минздрава РФ </w:t>
      </w:r>
      <w:hyperlink r:id="rId8" w:anchor="l3" w:tgtFrame="_blank" w:history="1">
        <w:r w:rsidRPr="00807C7E">
          <w:rPr>
            <w:rFonts w:ascii="Times New Roman" w:eastAsia="Times New Roman" w:hAnsi="Times New Roman" w:cs="Times New Roman"/>
            <w:color w:val="808080"/>
            <w:sz w:val="24"/>
            <w:szCs w:val="24"/>
            <w:lang w:eastAsia="ru-RU"/>
          </w:rPr>
          <w:t>от 12.11.2021 N 1049н</w:t>
        </w:r>
      </w:hyperlink>
      <w:r w:rsidRPr="00807C7E">
        <w:rPr>
          <w:rFonts w:ascii="Times New Roman" w:eastAsia="Times New Roman" w:hAnsi="Times New Roman" w:cs="Times New Roman"/>
          <w:color w:val="808080"/>
          <w:sz w:val="24"/>
          <w:szCs w:val="24"/>
          <w:lang w:eastAsia="ru-RU"/>
        </w:rPr>
        <w:t>)</w:t>
      </w:r>
    </w:p>
    <w:p w:rsidR="00807C7E" w:rsidRPr="00807C7E" w:rsidRDefault="00807C7E" w:rsidP="00807C7E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70EB7">
        <w:rPr>
          <w:rFonts w:ascii="Times New Roman" w:eastAsia="Times New Roman" w:hAnsi="Times New Roman" w:cs="Times New Roman"/>
          <w:color w:val="808080"/>
          <w:sz w:val="18"/>
          <w:szCs w:val="18"/>
          <w:highlight w:val="cyan"/>
          <w:lang w:eastAsia="ru-RU"/>
        </w:rPr>
        <w:t>2.</w:t>
      </w:r>
      <w:r w:rsidRPr="00807C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Справки и медицинские заключения оформляются (формируются) </w:t>
      </w:r>
      <w:r w:rsidRPr="00270EB7">
        <w:rPr>
          <w:rFonts w:ascii="Times New Roman" w:eastAsia="Times New Roman" w:hAnsi="Times New Roman" w:cs="Times New Roman"/>
          <w:color w:val="000000"/>
          <w:sz w:val="24"/>
          <w:szCs w:val="24"/>
          <w:highlight w:val="yellow"/>
          <w:lang w:eastAsia="ru-RU"/>
        </w:rPr>
        <w:t>в произвольной форме</w:t>
      </w:r>
      <w:r w:rsidRPr="00807C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 могут выдаваться на бумажном носителе и (или) с согласия лица (лиц), указанного (указанных) в пункте 1 настоящего Порядка, в форме электронного документа с использованием усиленной квалифицированной электронной подписи медицинского работника.</w:t>
      </w:r>
      <w:bookmarkStart w:id="19" w:name="l17"/>
      <w:bookmarkEnd w:id="19"/>
      <w:r w:rsidRPr="00807C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r w:rsidRPr="00807C7E">
        <w:rPr>
          <w:rFonts w:ascii="Times New Roman" w:eastAsia="Times New Roman" w:hAnsi="Times New Roman" w:cs="Times New Roman"/>
          <w:color w:val="808080"/>
          <w:sz w:val="24"/>
          <w:szCs w:val="24"/>
          <w:lang w:eastAsia="ru-RU"/>
        </w:rPr>
        <w:t>(в ред. Приказа Минздрава РФ </w:t>
      </w:r>
      <w:hyperlink r:id="rId9" w:anchor="l3" w:tgtFrame="_blank" w:history="1">
        <w:r w:rsidRPr="00807C7E">
          <w:rPr>
            <w:rFonts w:ascii="Times New Roman" w:eastAsia="Times New Roman" w:hAnsi="Times New Roman" w:cs="Times New Roman"/>
            <w:color w:val="808080"/>
            <w:sz w:val="24"/>
            <w:szCs w:val="24"/>
            <w:lang w:eastAsia="ru-RU"/>
          </w:rPr>
          <w:t>от 12.11.2021 N 1049н</w:t>
        </w:r>
      </w:hyperlink>
      <w:r w:rsidRPr="00807C7E">
        <w:rPr>
          <w:rFonts w:ascii="Times New Roman" w:eastAsia="Times New Roman" w:hAnsi="Times New Roman" w:cs="Times New Roman"/>
          <w:color w:val="808080"/>
          <w:sz w:val="24"/>
          <w:szCs w:val="24"/>
          <w:lang w:eastAsia="ru-RU"/>
        </w:rPr>
        <w:t>)</w:t>
      </w:r>
    </w:p>
    <w:p w:rsidR="00807C7E" w:rsidRPr="00807C7E" w:rsidRDefault="00807C7E" w:rsidP="00807C7E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07C7E">
        <w:rPr>
          <w:rFonts w:ascii="Times New Roman" w:eastAsia="Times New Roman" w:hAnsi="Times New Roman" w:cs="Times New Roman"/>
          <w:color w:val="808080"/>
          <w:sz w:val="18"/>
          <w:szCs w:val="18"/>
          <w:lang w:eastAsia="ru-RU"/>
        </w:rPr>
        <w:t>3.</w:t>
      </w:r>
      <w:r w:rsidRPr="00807C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Справки и медицинские заключения выдаются лицу (лицам), указанному (указанным) в пункте 1 настоящего Порядка, на бумажном носителе при их личном обращении за получением указанных документов в</w:t>
      </w:r>
      <w:bookmarkStart w:id="20" w:name="_GoBack"/>
      <w:bookmarkEnd w:id="20"/>
      <w:r w:rsidRPr="00807C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медицинскую организацию при предъявлении документа, удостоверяющего личность.</w:t>
      </w:r>
      <w:bookmarkStart w:id="21" w:name="l18"/>
      <w:bookmarkEnd w:id="21"/>
      <w:r w:rsidRPr="00807C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r w:rsidRPr="00807C7E">
        <w:rPr>
          <w:rFonts w:ascii="Times New Roman" w:eastAsia="Times New Roman" w:hAnsi="Times New Roman" w:cs="Times New Roman"/>
          <w:color w:val="808080"/>
          <w:sz w:val="24"/>
          <w:szCs w:val="24"/>
          <w:lang w:eastAsia="ru-RU"/>
        </w:rPr>
        <w:t>(в ред. Приказа Минздрава РФ </w:t>
      </w:r>
      <w:hyperlink r:id="rId10" w:anchor="l4" w:tgtFrame="_blank" w:history="1">
        <w:r w:rsidRPr="00807C7E">
          <w:rPr>
            <w:rFonts w:ascii="Times New Roman" w:eastAsia="Times New Roman" w:hAnsi="Times New Roman" w:cs="Times New Roman"/>
            <w:color w:val="808080"/>
            <w:sz w:val="24"/>
            <w:szCs w:val="24"/>
            <w:lang w:eastAsia="ru-RU"/>
          </w:rPr>
          <w:t>от 12.11.2021 N 1049н</w:t>
        </w:r>
      </w:hyperlink>
      <w:r w:rsidRPr="00807C7E">
        <w:rPr>
          <w:rFonts w:ascii="Times New Roman" w:eastAsia="Times New Roman" w:hAnsi="Times New Roman" w:cs="Times New Roman"/>
          <w:color w:val="808080"/>
          <w:sz w:val="24"/>
          <w:szCs w:val="24"/>
          <w:lang w:eastAsia="ru-RU"/>
        </w:rPr>
        <w:t>)</w:t>
      </w:r>
    </w:p>
    <w:p w:rsidR="00807C7E" w:rsidRPr="00807C7E" w:rsidRDefault="00807C7E" w:rsidP="00807C7E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07C7E">
        <w:rPr>
          <w:rFonts w:ascii="Times New Roman" w:eastAsia="Times New Roman" w:hAnsi="Times New Roman" w:cs="Times New Roman"/>
          <w:color w:val="808080"/>
          <w:sz w:val="18"/>
          <w:szCs w:val="18"/>
          <w:lang w:eastAsia="ru-RU"/>
        </w:rPr>
        <w:t>4.</w:t>
      </w:r>
      <w:r w:rsidRPr="00807C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отношении лиц, указанных в </w:t>
      </w:r>
      <w:hyperlink r:id="rId11" w:anchor="l609" w:tgtFrame="_blank" w:history="1">
        <w:r w:rsidRPr="00807C7E">
          <w:rPr>
            <w:rFonts w:ascii="Times New Roman" w:eastAsia="Times New Roman" w:hAnsi="Times New Roman" w:cs="Times New Roman"/>
            <w:color w:val="3072C4"/>
            <w:sz w:val="24"/>
            <w:szCs w:val="24"/>
            <w:lang w:eastAsia="ru-RU"/>
          </w:rPr>
          <w:t>части 2</w:t>
        </w:r>
      </w:hyperlink>
      <w:r w:rsidRPr="00807C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статьи 20 Федерального закона от 21 ноября 2011 г. N 323-ФЗ "Об основах охраны здоровья граждан в Российской Федерации" &lt;1&gt;, справки и медицинские заключения на бумажном носителе выдаются их законным представителям при предъявлении документа &lt;2&gt;, удостоверяющего личность законного представителя, а также документа, подтверждающего полномочия законного представителя.</w:t>
      </w:r>
      <w:bookmarkStart w:id="22" w:name="l19"/>
      <w:bookmarkEnd w:id="22"/>
    </w:p>
    <w:p w:rsidR="00807C7E" w:rsidRPr="00807C7E" w:rsidRDefault="00807C7E" w:rsidP="00807C7E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07C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&lt;1&gt; Собрание законодательства Российской Федерации, 2011, N 48, ст. 6724.</w:t>
      </w:r>
      <w:bookmarkStart w:id="23" w:name="l20"/>
      <w:bookmarkEnd w:id="23"/>
    </w:p>
    <w:p w:rsidR="00807C7E" w:rsidRPr="00807C7E" w:rsidRDefault="00807C7E" w:rsidP="00807C7E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07C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&lt;2&gt; В соответствии с пунктом 2 настоящего Порядка.</w:t>
      </w:r>
      <w:bookmarkStart w:id="24" w:name="l21"/>
      <w:bookmarkEnd w:id="24"/>
    </w:p>
    <w:p w:rsidR="00807C7E" w:rsidRPr="00807C7E" w:rsidRDefault="00807C7E" w:rsidP="00807C7E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07C7E">
        <w:rPr>
          <w:rFonts w:ascii="Times New Roman" w:eastAsia="Times New Roman" w:hAnsi="Times New Roman" w:cs="Times New Roman"/>
          <w:color w:val="808080"/>
          <w:sz w:val="18"/>
          <w:szCs w:val="18"/>
          <w:lang w:eastAsia="ru-RU"/>
        </w:rPr>
        <w:t>5.</w:t>
      </w:r>
      <w:r w:rsidRPr="00807C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Справки и медицинские заключения в форме электронных документов предоставляются лицу (лицам), указанному (указанным) в пункте 1 настоящего Порядка, при личном обращении в соответствии с настоящим Порядком или при формировании запроса в электронной форме, подписанного с использованием усиленной квалифицированной электронной подписи или простой электронной подписи. Использование простой электронной подписи для формирования запроса в электронной форме возможно при </w:t>
      </w:r>
      <w:r w:rsidRPr="00807C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условии, если идентификация и аутентификация лица (лиц), указанного (указанных) в пункте 1 настоящего Порядка, осуществляются с использованием единой системы идентификации и аутентификации, и при выдаче ключа простой электронной подписи личность лица (лиц), указанного (указанных) в пункте 1 настоящего Порядка, установлена при личном приеме либо с помощью подтверждения сведений, представленных заявителем путем использования индивидуальных средств коммуникации заявителя &lt;2.1&gt;.</w:t>
      </w:r>
      <w:bookmarkStart w:id="25" w:name="l22"/>
      <w:bookmarkStart w:id="26" w:name="l63"/>
      <w:bookmarkEnd w:id="25"/>
      <w:bookmarkEnd w:id="26"/>
      <w:r w:rsidRPr="00807C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r w:rsidRPr="00807C7E">
        <w:rPr>
          <w:rFonts w:ascii="Times New Roman" w:eastAsia="Times New Roman" w:hAnsi="Times New Roman" w:cs="Times New Roman"/>
          <w:color w:val="808080"/>
          <w:sz w:val="24"/>
          <w:szCs w:val="24"/>
          <w:lang w:eastAsia="ru-RU"/>
        </w:rPr>
        <w:t>(в ред. Приказа Минздрава РФ </w:t>
      </w:r>
      <w:hyperlink r:id="rId12" w:anchor="l4" w:tgtFrame="_blank" w:history="1">
        <w:r w:rsidRPr="00807C7E">
          <w:rPr>
            <w:rFonts w:ascii="Times New Roman" w:eastAsia="Times New Roman" w:hAnsi="Times New Roman" w:cs="Times New Roman"/>
            <w:color w:val="808080"/>
            <w:sz w:val="24"/>
            <w:szCs w:val="24"/>
            <w:lang w:eastAsia="ru-RU"/>
          </w:rPr>
          <w:t>от 12.11.2021 N 1049н</w:t>
        </w:r>
      </w:hyperlink>
      <w:r w:rsidRPr="00807C7E">
        <w:rPr>
          <w:rFonts w:ascii="Times New Roman" w:eastAsia="Times New Roman" w:hAnsi="Times New Roman" w:cs="Times New Roman"/>
          <w:color w:val="808080"/>
          <w:sz w:val="24"/>
          <w:szCs w:val="24"/>
          <w:lang w:eastAsia="ru-RU"/>
        </w:rPr>
        <w:t>)</w:t>
      </w:r>
    </w:p>
    <w:p w:rsidR="00807C7E" w:rsidRPr="00807C7E" w:rsidRDefault="00807C7E" w:rsidP="00807C7E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07C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&lt;2.1&gt; В соответствии с </w:t>
      </w:r>
      <w:hyperlink r:id="rId13" w:anchor="l76" w:tgtFrame="_blank" w:history="1">
        <w:r w:rsidRPr="00807C7E">
          <w:rPr>
            <w:rFonts w:ascii="Times New Roman" w:eastAsia="Times New Roman" w:hAnsi="Times New Roman" w:cs="Times New Roman"/>
            <w:color w:val="3072C4"/>
            <w:sz w:val="24"/>
            <w:szCs w:val="24"/>
            <w:lang w:eastAsia="ru-RU"/>
          </w:rPr>
          <w:t>пунктом 22</w:t>
        </w:r>
      </w:hyperlink>
      <w:r w:rsidRPr="00807C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Правил использования простой электронной подписи при оказании государственных и муниципальных услуг, утвержденных постановлением Правительства Российской Федерации от 25 января 2013 г. N 33 "Об использовании простой электронной подписи при оказании государственных и муниципальных услуг" (Собрание законодательства Российской Федерации, 2013, N 5, ст. 377; 2018, N 45, ст. 7600).</w:t>
      </w:r>
      <w:bookmarkStart w:id="27" w:name="l23"/>
      <w:bookmarkEnd w:id="27"/>
      <w:r w:rsidRPr="00807C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r w:rsidRPr="00807C7E">
        <w:rPr>
          <w:rFonts w:ascii="Times New Roman" w:eastAsia="Times New Roman" w:hAnsi="Times New Roman" w:cs="Times New Roman"/>
          <w:color w:val="808080"/>
          <w:sz w:val="24"/>
          <w:szCs w:val="24"/>
          <w:lang w:eastAsia="ru-RU"/>
        </w:rPr>
        <w:t>(в ред. Приказа Минздрава РФ </w:t>
      </w:r>
      <w:hyperlink r:id="rId14" w:anchor="l14" w:tgtFrame="_blank" w:history="1">
        <w:r w:rsidRPr="00807C7E">
          <w:rPr>
            <w:rFonts w:ascii="Times New Roman" w:eastAsia="Times New Roman" w:hAnsi="Times New Roman" w:cs="Times New Roman"/>
            <w:color w:val="808080"/>
            <w:sz w:val="24"/>
            <w:szCs w:val="24"/>
            <w:lang w:eastAsia="ru-RU"/>
          </w:rPr>
          <w:t>от 12.11.2021 N 1049н</w:t>
        </w:r>
      </w:hyperlink>
      <w:r w:rsidRPr="00807C7E">
        <w:rPr>
          <w:rFonts w:ascii="Times New Roman" w:eastAsia="Times New Roman" w:hAnsi="Times New Roman" w:cs="Times New Roman"/>
          <w:color w:val="808080"/>
          <w:sz w:val="24"/>
          <w:szCs w:val="24"/>
          <w:lang w:eastAsia="ru-RU"/>
        </w:rPr>
        <w:t>)</w:t>
      </w:r>
    </w:p>
    <w:p w:rsidR="00807C7E" w:rsidRPr="00807C7E" w:rsidRDefault="00807C7E" w:rsidP="00807C7E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07C7E">
        <w:rPr>
          <w:rFonts w:ascii="Times New Roman" w:eastAsia="Times New Roman" w:hAnsi="Times New Roman" w:cs="Times New Roman"/>
          <w:color w:val="808080"/>
          <w:sz w:val="18"/>
          <w:szCs w:val="18"/>
          <w:lang w:eastAsia="ru-RU"/>
        </w:rPr>
        <w:t>6.</w:t>
      </w:r>
      <w:r w:rsidRPr="00807C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Справки на бумажном носителе оформляются с проставлением штампа медицинской организации или на бланке медицинской организации (при наличии), подписываются врачом (фельдшером, акушеркой), заверяются личной печатью врача и печатью медицинской организации (при наличии), на которой идентифицируется полное наименование медицинской организации в соответствии с учредительными документами.</w:t>
      </w:r>
      <w:bookmarkStart w:id="28" w:name="l24"/>
      <w:bookmarkEnd w:id="28"/>
    </w:p>
    <w:p w:rsidR="00807C7E" w:rsidRPr="00807C7E" w:rsidRDefault="00807C7E" w:rsidP="00807C7E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07C7E">
        <w:rPr>
          <w:rFonts w:ascii="Times New Roman" w:eastAsia="Times New Roman" w:hAnsi="Times New Roman" w:cs="Times New Roman"/>
          <w:color w:val="808080"/>
          <w:sz w:val="18"/>
          <w:szCs w:val="18"/>
          <w:lang w:eastAsia="ru-RU"/>
        </w:rPr>
        <w:t>7.</w:t>
      </w:r>
      <w:r w:rsidRPr="00807C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Медицинские заключения на бумажном носителе оформляются с проставлением штампа медицинской организации или на бланке медицинской организации (при наличии), подписываются врачами-специалистами, участвующими в вынесении медицинского заключения, руководителем медицинской организации, заверяются личными печатями врачей-специалистов и печатью медицинской организации (при наличии), на которой идентифицируется полное наименование медицинской организации в соответствии с учредительными документами. В случае вынесения медицинского заключения врачебной комиссией медицинской организации медицинское заключение также подписывается членами и руководителем врачебной комиссии.</w:t>
      </w:r>
      <w:bookmarkStart w:id="29" w:name="l25"/>
      <w:bookmarkStart w:id="30" w:name="l64"/>
      <w:bookmarkEnd w:id="29"/>
      <w:bookmarkEnd w:id="30"/>
    </w:p>
    <w:p w:rsidR="00807C7E" w:rsidRPr="00807C7E" w:rsidRDefault="00807C7E" w:rsidP="00807C7E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07C7E">
        <w:rPr>
          <w:rFonts w:ascii="Times New Roman" w:eastAsia="Times New Roman" w:hAnsi="Times New Roman" w:cs="Times New Roman"/>
          <w:color w:val="808080"/>
          <w:sz w:val="18"/>
          <w:szCs w:val="18"/>
          <w:lang w:eastAsia="ru-RU"/>
        </w:rPr>
        <w:t>8.</w:t>
      </w:r>
      <w:r w:rsidRPr="00807C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Медицинские заключения в форме электронного документа формируются с использованием медицинских информационных систем медицинских организаций, государственных информационных систем в сфере здравоохранения субъектов Российской Федерации, информационных систем, предназначенных для сбора, хранения, обработки и предоставления информации, касающейся деятельности медицинских организаций и предоставляемых ими услуг, или с использованием других информационных систем в случаях, установленных нормативными правовыми актами.</w:t>
      </w:r>
      <w:bookmarkStart w:id="31" w:name="l26"/>
      <w:bookmarkStart w:id="32" w:name="l65"/>
      <w:bookmarkEnd w:id="31"/>
      <w:bookmarkEnd w:id="32"/>
    </w:p>
    <w:p w:rsidR="00807C7E" w:rsidRPr="00807C7E" w:rsidRDefault="00807C7E" w:rsidP="00807C7E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07C7E">
        <w:rPr>
          <w:rFonts w:ascii="Times New Roman" w:eastAsia="Times New Roman" w:hAnsi="Times New Roman" w:cs="Times New Roman"/>
          <w:color w:val="808080"/>
          <w:sz w:val="18"/>
          <w:szCs w:val="18"/>
          <w:lang w:eastAsia="ru-RU"/>
        </w:rPr>
        <w:t>9.</w:t>
      </w:r>
      <w:r w:rsidRPr="00807C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случае смерти пациента заключение о причине смерти и диагнозе заболевания &lt;3&gt; выдается супругу или близкому родственнику (детям, родителям, усыновленным, усыновителям, родным братьям и родным сестрам, внукам, дедушке, бабушке), а при их отсутствии иным родственникам либо законному представителю умершего, правоохранительным органам, органу, осуществляющему государственный контроль качества и безопасности медицинской деятельности, и органу, осуществляющему контроль качества и условий предоставления медицинской помощи, по их требованию &lt;4&gt;.</w:t>
      </w:r>
      <w:bookmarkStart w:id="33" w:name="l27"/>
      <w:bookmarkStart w:id="34" w:name="l66"/>
      <w:bookmarkEnd w:id="33"/>
      <w:bookmarkEnd w:id="34"/>
    </w:p>
    <w:p w:rsidR="00807C7E" w:rsidRPr="00807C7E" w:rsidRDefault="00807C7E" w:rsidP="00807C7E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07C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&lt;3&gt; Приказ Министерства здравоохранения Российской Федерации </w:t>
      </w:r>
      <w:hyperlink r:id="rId15" w:anchor="l0" w:tgtFrame="_blank" w:history="1">
        <w:r w:rsidRPr="00807C7E">
          <w:rPr>
            <w:rFonts w:ascii="Times New Roman" w:eastAsia="Times New Roman" w:hAnsi="Times New Roman" w:cs="Times New Roman"/>
            <w:color w:val="228007"/>
            <w:sz w:val="24"/>
            <w:szCs w:val="24"/>
            <w:lang w:eastAsia="ru-RU"/>
          </w:rPr>
          <w:t>от 06.06.2013 N 354н</w:t>
        </w:r>
      </w:hyperlink>
      <w:r w:rsidRPr="00807C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 "О порядке проведения </w:t>
      </w:r>
      <w:proofErr w:type="gramStart"/>
      <w:r w:rsidRPr="00807C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патолого-анатомических</w:t>
      </w:r>
      <w:proofErr w:type="gramEnd"/>
      <w:r w:rsidRPr="00807C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вскрытий" (зарегистрирован Министерством юстиции Российской Федерации 16 декабря 2013 г., регистрационный N 30612).</w:t>
      </w:r>
      <w:bookmarkStart w:id="35" w:name="l28"/>
      <w:bookmarkEnd w:id="35"/>
    </w:p>
    <w:p w:rsidR="00807C7E" w:rsidRPr="00807C7E" w:rsidRDefault="00807C7E" w:rsidP="00807C7E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07C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&lt;4&gt; В соответствии с </w:t>
      </w:r>
      <w:hyperlink r:id="rId16" w:anchor="l330" w:tgtFrame="_blank" w:history="1">
        <w:r w:rsidRPr="00807C7E">
          <w:rPr>
            <w:rFonts w:ascii="Times New Roman" w:eastAsia="Times New Roman" w:hAnsi="Times New Roman" w:cs="Times New Roman"/>
            <w:color w:val="3072C4"/>
            <w:sz w:val="24"/>
            <w:szCs w:val="24"/>
            <w:lang w:eastAsia="ru-RU"/>
          </w:rPr>
          <w:t>частью 5</w:t>
        </w:r>
      </w:hyperlink>
      <w:r w:rsidRPr="00807C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статьи 67 Федерального закона от 21 ноября 2011 г. N 323-ФЗ "Об основах охраны здоровья граждан в Российской Федерации" (Собрание законодательства Российской Федерации, 2011, N 48, ст. 6724).</w:t>
      </w:r>
      <w:bookmarkStart w:id="36" w:name="l29"/>
      <w:bookmarkEnd w:id="36"/>
    </w:p>
    <w:p w:rsidR="00807C7E" w:rsidRPr="00807C7E" w:rsidRDefault="00807C7E" w:rsidP="00807C7E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07C7E">
        <w:rPr>
          <w:rFonts w:ascii="Times New Roman" w:eastAsia="Times New Roman" w:hAnsi="Times New Roman" w:cs="Times New Roman"/>
          <w:color w:val="808080"/>
          <w:sz w:val="18"/>
          <w:szCs w:val="18"/>
          <w:lang w:eastAsia="ru-RU"/>
        </w:rPr>
        <w:t>10.</w:t>
      </w:r>
      <w:r w:rsidRPr="00807C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Справки выдаются на основании записей в медицинской документации пациента, внесенных лечащим врачом, другими врачами-специалистами, принимающими непосредственное участие в медицинском обследовании и лечении пациента, или фельдшером, акушеркой в случае возложения на них отдельных функций лечащего врача по непосредственному оказанию медицинской помощи пациенту в период наблюдения за ним и его лечения, в том числе по назначению и применению лекарственных препаратов, включая наркотические лекарственные препараты и психотропные лекарственные препараты, при организации оказания первичной медико-санитарной помощи &lt;5&gt;, либо по результатам медицинского обследования в случаях, если проведение такого обследования необходимо.</w:t>
      </w:r>
      <w:bookmarkStart w:id="37" w:name="l30"/>
      <w:bookmarkStart w:id="38" w:name="l67"/>
      <w:bookmarkEnd w:id="37"/>
      <w:bookmarkEnd w:id="38"/>
    </w:p>
    <w:p w:rsidR="00807C7E" w:rsidRPr="00807C7E" w:rsidRDefault="00807C7E" w:rsidP="00807C7E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07C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&lt;5&gt; В соответствии с </w:t>
      </w:r>
      <w:hyperlink r:id="rId17" w:anchor="l350" w:tgtFrame="_blank" w:history="1">
        <w:r w:rsidRPr="00807C7E">
          <w:rPr>
            <w:rFonts w:ascii="Times New Roman" w:eastAsia="Times New Roman" w:hAnsi="Times New Roman" w:cs="Times New Roman"/>
            <w:color w:val="3072C4"/>
            <w:sz w:val="24"/>
            <w:szCs w:val="24"/>
            <w:lang w:eastAsia="ru-RU"/>
          </w:rPr>
          <w:t>частью 7</w:t>
        </w:r>
      </w:hyperlink>
      <w:r w:rsidRPr="00807C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статьи 70 Федерального закона от 21 ноября 2011 г. N 323-ФЗ "Об основах охраны здоровья граждан в Российской Федерации" (Собрание законодательства Российской Федерации, 2011, N 48, ст. 6724).</w:t>
      </w:r>
      <w:bookmarkStart w:id="39" w:name="l31"/>
      <w:bookmarkEnd w:id="39"/>
    </w:p>
    <w:p w:rsidR="00807C7E" w:rsidRPr="00807C7E" w:rsidRDefault="00807C7E" w:rsidP="00807C7E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07C7E">
        <w:rPr>
          <w:rFonts w:ascii="Times New Roman" w:eastAsia="Times New Roman" w:hAnsi="Times New Roman" w:cs="Times New Roman"/>
          <w:color w:val="808080"/>
          <w:sz w:val="18"/>
          <w:szCs w:val="18"/>
          <w:lang w:eastAsia="ru-RU"/>
        </w:rPr>
        <w:t>11.</w:t>
      </w:r>
      <w:r w:rsidRPr="00807C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Справки могут содержать следующие сведения:</w:t>
      </w:r>
      <w:bookmarkStart w:id="40" w:name="l32"/>
      <w:bookmarkEnd w:id="40"/>
    </w:p>
    <w:p w:rsidR="00807C7E" w:rsidRPr="00807C7E" w:rsidRDefault="00807C7E" w:rsidP="00807C7E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807C7E">
        <w:rPr>
          <w:rFonts w:ascii="Times New Roman" w:eastAsia="Times New Roman" w:hAnsi="Times New Roman" w:cs="Times New Roman"/>
          <w:color w:val="808080"/>
          <w:sz w:val="18"/>
          <w:szCs w:val="18"/>
          <w:lang w:eastAsia="ru-RU"/>
        </w:rPr>
        <w:t>а)</w:t>
      </w:r>
      <w:r w:rsidRPr="00807C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</w:t>
      </w:r>
      <w:proofErr w:type="gramEnd"/>
      <w:r w:rsidRPr="00807C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факте обращения пациента за медицинской помощью;</w:t>
      </w:r>
      <w:bookmarkStart w:id="41" w:name="l33"/>
      <w:bookmarkEnd w:id="41"/>
    </w:p>
    <w:p w:rsidR="00807C7E" w:rsidRPr="00807C7E" w:rsidRDefault="00807C7E" w:rsidP="00807C7E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807C7E">
        <w:rPr>
          <w:rFonts w:ascii="Times New Roman" w:eastAsia="Times New Roman" w:hAnsi="Times New Roman" w:cs="Times New Roman"/>
          <w:color w:val="808080"/>
          <w:sz w:val="18"/>
          <w:szCs w:val="18"/>
          <w:lang w:eastAsia="ru-RU"/>
        </w:rPr>
        <w:t>б)</w:t>
      </w:r>
      <w:r w:rsidRPr="00807C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</w:t>
      </w:r>
      <w:proofErr w:type="gramEnd"/>
      <w:r w:rsidRPr="00807C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оказании пациенту медицинской помощи в медицинской организации;</w:t>
      </w:r>
      <w:bookmarkStart w:id="42" w:name="l34"/>
      <w:bookmarkEnd w:id="42"/>
    </w:p>
    <w:p w:rsidR="00807C7E" w:rsidRPr="00807C7E" w:rsidRDefault="00807C7E" w:rsidP="00807C7E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807C7E">
        <w:rPr>
          <w:rFonts w:ascii="Times New Roman" w:eastAsia="Times New Roman" w:hAnsi="Times New Roman" w:cs="Times New Roman"/>
          <w:color w:val="808080"/>
          <w:sz w:val="18"/>
          <w:szCs w:val="18"/>
          <w:lang w:eastAsia="ru-RU"/>
        </w:rPr>
        <w:t>в)</w:t>
      </w:r>
      <w:r w:rsidRPr="00807C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</w:t>
      </w:r>
      <w:proofErr w:type="gramEnd"/>
      <w:r w:rsidRPr="00807C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факте прохождения пациентом медицинского освидетельствования, медицинских осмотров, медицинского обследования и (или) лечения, профилактического медицинского осмотра или диспансеризации;</w:t>
      </w:r>
      <w:bookmarkStart w:id="43" w:name="l35"/>
      <w:bookmarkEnd w:id="43"/>
    </w:p>
    <w:p w:rsidR="00807C7E" w:rsidRPr="00807C7E" w:rsidRDefault="00807C7E" w:rsidP="00807C7E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807C7E">
        <w:rPr>
          <w:rFonts w:ascii="Times New Roman" w:eastAsia="Times New Roman" w:hAnsi="Times New Roman" w:cs="Times New Roman"/>
          <w:color w:val="808080"/>
          <w:sz w:val="18"/>
          <w:szCs w:val="18"/>
          <w:lang w:eastAsia="ru-RU"/>
        </w:rPr>
        <w:t>г)</w:t>
      </w:r>
      <w:r w:rsidRPr="00807C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</w:t>
      </w:r>
      <w:proofErr w:type="gramEnd"/>
      <w:r w:rsidRPr="00807C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наличии (отсутствии) у пациента заболевания, результатах медицинского обследования и (или) лечения;</w:t>
      </w:r>
      <w:bookmarkStart w:id="44" w:name="l36"/>
      <w:bookmarkEnd w:id="44"/>
    </w:p>
    <w:p w:rsidR="00807C7E" w:rsidRPr="00807C7E" w:rsidRDefault="00807C7E" w:rsidP="00807C7E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807C7E">
        <w:rPr>
          <w:rFonts w:ascii="Times New Roman" w:eastAsia="Times New Roman" w:hAnsi="Times New Roman" w:cs="Times New Roman"/>
          <w:color w:val="808080"/>
          <w:sz w:val="18"/>
          <w:szCs w:val="18"/>
          <w:lang w:eastAsia="ru-RU"/>
        </w:rPr>
        <w:t>д)</w:t>
      </w:r>
      <w:r w:rsidRPr="00807C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</w:t>
      </w:r>
      <w:proofErr w:type="gramEnd"/>
      <w:r w:rsidRPr="00807C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освобождении от посещения образовательных и иных организаций, осуществления отдельных видов деятельности, учебы в связи с заболеванием, состоянием;</w:t>
      </w:r>
      <w:bookmarkStart w:id="45" w:name="l37"/>
      <w:bookmarkEnd w:id="45"/>
    </w:p>
    <w:p w:rsidR="00807C7E" w:rsidRPr="00807C7E" w:rsidRDefault="00807C7E" w:rsidP="00807C7E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807C7E">
        <w:rPr>
          <w:rFonts w:ascii="Times New Roman" w:eastAsia="Times New Roman" w:hAnsi="Times New Roman" w:cs="Times New Roman"/>
          <w:color w:val="808080"/>
          <w:sz w:val="18"/>
          <w:szCs w:val="18"/>
          <w:lang w:eastAsia="ru-RU"/>
        </w:rPr>
        <w:t>е)</w:t>
      </w:r>
      <w:r w:rsidRPr="00807C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</w:t>
      </w:r>
      <w:proofErr w:type="gramEnd"/>
      <w:r w:rsidRPr="00807C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наличии (отсутствии) медицинских показаний или медицинских противопоказаний для применения методов медицинского обследования и (или) лечения, санаторно-курортного лечения, посещения образовательных и иных организаций, осуществления отдельных видов деятельности, учебы;</w:t>
      </w:r>
      <w:bookmarkStart w:id="46" w:name="l38"/>
      <w:bookmarkEnd w:id="46"/>
    </w:p>
    <w:p w:rsidR="00807C7E" w:rsidRPr="00807C7E" w:rsidRDefault="00807C7E" w:rsidP="00807C7E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807C7E">
        <w:rPr>
          <w:rFonts w:ascii="Times New Roman" w:eastAsia="Times New Roman" w:hAnsi="Times New Roman" w:cs="Times New Roman"/>
          <w:color w:val="808080"/>
          <w:sz w:val="18"/>
          <w:szCs w:val="18"/>
          <w:lang w:eastAsia="ru-RU"/>
        </w:rPr>
        <w:t>ж)</w:t>
      </w:r>
      <w:r w:rsidRPr="00807C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</w:t>
      </w:r>
      <w:proofErr w:type="gramEnd"/>
      <w:r w:rsidRPr="00807C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проведенных пациенту профилактических прививках;</w:t>
      </w:r>
      <w:bookmarkStart w:id="47" w:name="l39"/>
      <w:bookmarkEnd w:id="47"/>
    </w:p>
    <w:p w:rsidR="00807C7E" w:rsidRPr="00807C7E" w:rsidRDefault="00807C7E" w:rsidP="00807C7E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807C7E">
        <w:rPr>
          <w:rFonts w:ascii="Times New Roman" w:eastAsia="Times New Roman" w:hAnsi="Times New Roman" w:cs="Times New Roman"/>
          <w:color w:val="808080"/>
          <w:sz w:val="18"/>
          <w:szCs w:val="18"/>
          <w:lang w:eastAsia="ru-RU"/>
        </w:rPr>
        <w:t>з)</w:t>
      </w:r>
      <w:r w:rsidRPr="00807C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</w:t>
      </w:r>
      <w:proofErr w:type="gramEnd"/>
      <w:r w:rsidRPr="00807C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наличии (отсутствии) контакта с больными инфекционными заболеваниями;</w:t>
      </w:r>
      <w:bookmarkStart w:id="48" w:name="l40"/>
      <w:bookmarkEnd w:id="48"/>
    </w:p>
    <w:p w:rsidR="00807C7E" w:rsidRPr="00807C7E" w:rsidRDefault="00807C7E" w:rsidP="00807C7E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807C7E">
        <w:rPr>
          <w:rFonts w:ascii="Times New Roman" w:eastAsia="Times New Roman" w:hAnsi="Times New Roman" w:cs="Times New Roman"/>
          <w:color w:val="808080"/>
          <w:sz w:val="18"/>
          <w:szCs w:val="18"/>
          <w:lang w:eastAsia="ru-RU"/>
        </w:rPr>
        <w:t>и)</w:t>
      </w:r>
      <w:r w:rsidRPr="00807C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</w:t>
      </w:r>
      <w:proofErr w:type="gramEnd"/>
      <w:r w:rsidRPr="00807C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освобождении донора от работы в день сдачи крови и ее компонентов, а также в день связанного с этим медицинского обследования &lt;6&gt;;</w:t>
      </w:r>
      <w:bookmarkStart w:id="49" w:name="l41"/>
      <w:bookmarkEnd w:id="49"/>
    </w:p>
    <w:p w:rsidR="00807C7E" w:rsidRPr="00807C7E" w:rsidRDefault="00807C7E" w:rsidP="00807C7E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07C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&lt;6&gt; В соответствии с частью первой </w:t>
      </w:r>
      <w:hyperlink r:id="rId18" w:anchor="l8780" w:tgtFrame="_blank" w:history="1">
        <w:r w:rsidRPr="00807C7E">
          <w:rPr>
            <w:rFonts w:ascii="Times New Roman" w:eastAsia="Times New Roman" w:hAnsi="Times New Roman" w:cs="Times New Roman"/>
            <w:color w:val="3072C4"/>
            <w:sz w:val="24"/>
            <w:szCs w:val="24"/>
            <w:lang w:eastAsia="ru-RU"/>
          </w:rPr>
          <w:t>статьи 186</w:t>
        </w:r>
      </w:hyperlink>
      <w:r w:rsidRPr="00807C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Трудового кодекса Российской Федерации (Собрание законодательства Российской Федерации, 2002, N 1, ст. 3; 2013, N 52, ст. 6986).</w:t>
      </w:r>
      <w:bookmarkStart w:id="50" w:name="l42"/>
      <w:bookmarkEnd w:id="50"/>
    </w:p>
    <w:p w:rsidR="00807C7E" w:rsidRPr="00807C7E" w:rsidRDefault="00807C7E" w:rsidP="00807C7E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807C7E">
        <w:rPr>
          <w:rFonts w:ascii="Times New Roman" w:eastAsia="Times New Roman" w:hAnsi="Times New Roman" w:cs="Times New Roman"/>
          <w:color w:val="808080"/>
          <w:sz w:val="18"/>
          <w:szCs w:val="18"/>
          <w:lang w:eastAsia="ru-RU"/>
        </w:rPr>
        <w:t>к)</w:t>
      </w:r>
      <w:r w:rsidRPr="00807C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иные</w:t>
      </w:r>
      <w:proofErr w:type="gramEnd"/>
      <w:r w:rsidRPr="00807C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сведения, имеющие отношение к состоянию здоровья пациента и оказанию пациенту медицинской помощи в медицинской организации.</w:t>
      </w:r>
      <w:bookmarkStart w:id="51" w:name="l43"/>
      <w:bookmarkEnd w:id="51"/>
    </w:p>
    <w:p w:rsidR="00807C7E" w:rsidRPr="00807C7E" w:rsidRDefault="00807C7E" w:rsidP="00807C7E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07C7E">
        <w:rPr>
          <w:rFonts w:ascii="Times New Roman" w:eastAsia="Times New Roman" w:hAnsi="Times New Roman" w:cs="Times New Roman"/>
          <w:color w:val="808080"/>
          <w:sz w:val="18"/>
          <w:szCs w:val="18"/>
          <w:lang w:eastAsia="ru-RU"/>
        </w:rPr>
        <w:lastRenderedPageBreak/>
        <w:t>12.</w:t>
      </w:r>
      <w:r w:rsidRPr="00807C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 оформлении справок в медицинских организациях, оказывающих психиатрическую, наркологическую помощь, медицинскую помощь ВИЧ-инфицированным гражданам, используются печати или штампы без указания профиля медицинской помощи, оказываемой медицинской организацией, за исключением случаев, когда в запросе содержатся требования о предоставлении справки медицинской организацией определенного вида.</w:t>
      </w:r>
      <w:bookmarkStart w:id="52" w:name="l44"/>
      <w:bookmarkEnd w:id="52"/>
    </w:p>
    <w:p w:rsidR="00807C7E" w:rsidRPr="00807C7E" w:rsidRDefault="00807C7E" w:rsidP="00807C7E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07C7E">
        <w:rPr>
          <w:rFonts w:ascii="Times New Roman" w:eastAsia="Times New Roman" w:hAnsi="Times New Roman" w:cs="Times New Roman"/>
          <w:color w:val="808080"/>
          <w:sz w:val="18"/>
          <w:szCs w:val="18"/>
          <w:lang w:eastAsia="ru-RU"/>
        </w:rPr>
        <w:t>13.</w:t>
      </w:r>
      <w:r w:rsidRPr="00807C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Медицинские заключения выдаются пациентам по результатам проведенных медицинских освидетельствований, медицинских осмотров, диспансеризации, решений, принятых врачебной комиссией, а также в иных случаях, когда законодательством Российской Федерации предусматривается наличие медицинского заключения.</w:t>
      </w:r>
      <w:bookmarkStart w:id="53" w:name="l45"/>
      <w:bookmarkEnd w:id="53"/>
    </w:p>
    <w:p w:rsidR="00807C7E" w:rsidRPr="00807C7E" w:rsidRDefault="00807C7E" w:rsidP="00807C7E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07C7E">
        <w:rPr>
          <w:rFonts w:ascii="Times New Roman" w:eastAsia="Times New Roman" w:hAnsi="Times New Roman" w:cs="Times New Roman"/>
          <w:color w:val="808080"/>
          <w:sz w:val="18"/>
          <w:szCs w:val="18"/>
          <w:lang w:eastAsia="ru-RU"/>
        </w:rPr>
        <w:t>14.</w:t>
      </w:r>
      <w:r w:rsidRPr="00807C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Медицинские заключения выдаются на основании медицинского обследования пациента, в том числе комиссионного, и содержат комплексную оценку состояния здоровья пациента, включая:</w:t>
      </w:r>
      <w:bookmarkStart w:id="54" w:name="l46"/>
      <w:bookmarkEnd w:id="54"/>
    </w:p>
    <w:p w:rsidR="00807C7E" w:rsidRPr="00807C7E" w:rsidRDefault="00807C7E" w:rsidP="00807C7E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807C7E">
        <w:rPr>
          <w:rFonts w:ascii="Times New Roman" w:eastAsia="Times New Roman" w:hAnsi="Times New Roman" w:cs="Times New Roman"/>
          <w:color w:val="808080"/>
          <w:sz w:val="18"/>
          <w:szCs w:val="18"/>
          <w:lang w:eastAsia="ru-RU"/>
        </w:rPr>
        <w:t>а)</w:t>
      </w:r>
      <w:r w:rsidRPr="00807C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описание</w:t>
      </w:r>
      <w:proofErr w:type="gramEnd"/>
      <w:r w:rsidRPr="00807C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проведенного обследования и (или) лечения, их результатов;</w:t>
      </w:r>
      <w:bookmarkStart w:id="55" w:name="l47"/>
      <w:bookmarkEnd w:id="55"/>
    </w:p>
    <w:p w:rsidR="00807C7E" w:rsidRPr="00807C7E" w:rsidRDefault="00807C7E" w:rsidP="00807C7E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807C7E">
        <w:rPr>
          <w:rFonts w:ascii="Times New Roman" w:eastAsia="Times New Roman" w:hAnsi="Times New Roman" w:cs="Times New Roman"/>
          <w:color w:val="808080"/>
          <w:sz w:val="18"/>
          <w:szCs w:val="18"/>
          <w:lang w:eastAsia="ru-RU"/>
        </w:rPr>
        <w:t>б)</w:t>
      </w:r>
      <w:r w:rsidRPr="00807C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оценку</w:t>
      </w:r>
      <w:proofErr w:type="gramEnd"/>
      <w:r w:rsidRPr="00807C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обоснованности и эффективности лечебно-диагностических мероприятий, в том числе назначения лекарственных препаратов;</w:t>
      </w:r>
      <w:bookmarkStart w:id="56" w:name="l48"/>
      <w:bookmarkEnd w:id="56"/>
    </w:p>
    <w:p w:rsidR="00807C7E" w:rsidRPr="00807C7E" w:rsidRDefault="00807C7E" w:rsidP="00807C7E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807C7E">
        <w:rPr>
          <w:rFonts w:ascii="Times New Roman" w:eastAsia="Times New Roman" w:hAnsi="Times New Roman" w:cs="Times New Roman"/>
          <w:color w:val="808080"/>
          <w:sz w:val="18"/>
          <w:szCs w:val="18"/>
          <w:lang w:eastAsia="ru-RU"/>
        </w:rPr>
        <w:t>в)</w:t>
      </w:r>
      <w:r w:rsidRPr="00807C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обоснованные</w:t>
      </w:r>
      <w:proofErr w:type="gramEnd"/>
      <w:r w:rsidRPr="00807C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выводы:</w:t>
      </w:r>
      <w:bookmarkStart w:id="57" w:name="l49"/>
      <w:bookmarkEnd w:id="57"/>
    </w:p>
    <w:p w:rsidR="00807C7E" w:rsidRPr="00807C7E" w:rsidRDefault="00807C7E" w:rsidP="00807C7E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07C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 наличии (отсутствии) у пациента заболевания (состояния), факторов риска развития заболеваний;</w:t>
      </w:r>
      <w:bookmarkStart w:id="58" w:name="l50"/>
      <w:bookmarkEnd w:id="58"/>
    </w:p>
    <w:p w:rsidR="00807C7E" w:rsidRPr="00807C7E" w:rsidRDefault="00807C7E" w:rsidP="00807C7E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07C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 наличии медицинских показаний или медицинских противопоказаний для применения методов медицинского обследования и (или) лечения, санаторно-курортного лечения, осуществления отдельных видов деятельности, учебы;</w:t>
      </w:r>
      <w:bookmarkStart w:id="59" w:name="l51"/>
      <w:bookmarkEnd w:id="59"/>
    </w:p>
    <w:p w:rsidR="00807C7E" w:rsidRPr="00807C7E" w:rsidRDefault="00807C7E" w:rsidP="00807C7E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07C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 соответствии состояния здоровья работника поручаемой ему работе, соответствия обучающегося требованиям к обучению;</w:t>
      </w:r>
      <w:bookmarkStart w:id="60" w:name="l52"/>
      <w:bookmarkEnd w:id="60"/>
    </w:p>
    <w:p w:rsidR="00807C7E" w:rsidRPr="00807C7E" w:rsidRDefault="00807C7E" w:rsidP="00807C7E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807C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</w:t>
      </w:r>
      <w:proofErr w:type="gramEnd"/>
      <w:r w:rsidRPr="00807C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причине смерти и диагнозе заболевания, в том числе по результатам патолого-анатомического вскрытия;</w:t>
      </w:r>
      <w:bookmarkStart w:id="61" w:name="l53"/>
      <w:bookmarkEnd w:id="61"/>
    </w:p>
    <w:p w:rsidR="00807C7E" w:rsidRPr="00807C7E" w:rsidRDefault="00807C7E" w:rsidP="00807C7E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807C7E">
        <w:rPr>
          <w:rFonts w:ascii="Times New Roman" w:eastAsia="Times New Roman" w:hAnsi="Times New Roman" w:cs="Times New Roman"/>
          <w:color w:val="808080"/>
          <w:sz w:val="18"/>
          <w:szCs w:val="18"/>
          <w:lang w:eastAsia="ru-RU"/>
        </w:rPr>
        <w:t>г)</w:t>
      </w:r>
      <w:r w:rsidRPr="00807C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иные</w:t>
      </w:r>
      <w:proofErr w:type="gramEnd"/>
      <w:r w:rsidRPr="00807C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сведения, касающиеся состояния здоровья пациента и оказания ему медицинской помощи.</w:t>
      </w:r>
      <w:bookmarkStart w:id="62" w:name="l54"/>
      <w:bookmarkEnd w:id="62"/>
    </w:p>
    <w:p w:rsidR="00807C7E" w:rsidRPr="00807C7E" w:rsidRDefault="00807C7E" w:rsidP="00807C7E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07C7E">
        <w:rPr>
          <w:rFonts w:ascii="Times New Roman" w:eastAsia="Times New Roman" w:hAnsi="Times New Roman" w:cs="Times New Roman"/>
          <w:color w:val="808080"/>
          <w:sz w:val="18"/>
          <w:szCs w:val="18"/>
          <w:lang w:eastAsia="ru-RU"/>
        </w:rPr>
        <w:t>15.</w:t>
      </w:r>
      <w:r w:rsidRPr="00807C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 оформлении медицинских заключений в медицинских организациях, оказывающих психиатрическую, наркологическую помощь, медицинскую помощь ВИЧ-инфицированным гражданам, используются печати или штампы без указания профиля медицинской помощи, оказываемой медицинской организацией, за исключением случаев, когда в запросе содержатся требования о предоставлении медицинского заключения медицинской организацией определенного вида.</w:t>
      </w:r>
      <w:bookmarkStart w:id="63" w:name="l55"/>
      <w:bookmarkEnd w:id="63"/>
    </w:p>
    <w:p w:rsidR="00807C7E" w:rsidRPr="00807C7E" w:rsidRDefault="00807C7E" w:rsidP="00807C7E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07C7E">
        <w:rPr>
          <w:rFonts w:ascii="Times New Roman" w:eastAsia="Times New Roman" w:hAnsi="Times New Roman" w:cs="Times New Roman"/>
          <w:color w:val="808080"/>
          <w:sz w:val="18"/>
          <w:szCs w:val="18"/>
          <w:lang w:eastAsia="ru-RU"/>
        </w:rPr>
        <w:t>16.</w:t>
      </w:r>
      <w:r w:rsidRPr="00807C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Справки и медицинские заключения в форме электронного документа выдаются пациенту в соответствии с порядком организации системы документооборота в сфере охраны здоровья в части ведения медицинской документации в форме электронных документов, утверждаемым Министерством здравоохранения Российской Федерации в соответствии с </w:t>
      </w:r>
      <w:hyperlink r:id="rId19" w:anchor="l576" w:tgtFrame="_blank" w:history="1">
        <w:r w:rsidRPr="00807C7E">
          <w:rPr>
            <w:rFonts w:ascii="Times New Roman" w:eastAsia="Times New Roman" w:hAnsi="Times New Roman" w:cs="Times New Roman"/>
            <w:color w:val="3072C4"/>
            <w:sz w:val="24"/>
            <w:szCs w:val="24"/>
            <w:lang w:eastAsia="ru-RU"/>
          </w:rPr>
          <w:t>пунктом 11</w:t>
        </w:r>
      </w:hyperlink>
      <w:r w:rsidRPr="00807C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 части 2 статьи 14 Федерального закона от 21 ноября 2011 г. N </w:t>
      </w:r>
      <w:r w:rsidRPr="00807C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323-ФЗ "Об основах охраны здоровья граждан в Российской Федерации" &lt;7&gt;, в том числе посредством направления с использованием единой государственной информационной системы в сфере здравоохранения в личный кабинет гражданина на едином портале государственных и муниципальных услуг (функций).</w:t>
      </w:r>
      <w:bookmarkStart w:id="64" w:name="l56"/>
      <w:bookmarkStart w:id="65" w:name="l68"/>
      <w:bookmarkEnd w:id="64"/>
      <w:bookmarkEnd w:id="65"/>
    </w:p>
    <w:p w:rsidR="00807C7E" w:rsidRPr="00807C7E" w:rsidRDefault="00807C7E" w:rsidP="00807C7E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07C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&lt;7&gt; Собрание законодательства Российской Федерации, 2011, N 48, ст. 6724; 2019, N 52, ст. 7770.</w:t>
      </w:r>
      <w:bookmarkStart w:id="66" w:name="l57"/>
      <w:bookmarkEnd w:id="66"/>
    </w:p>
    <w:p w:rsidR="00807C7E" w:rsidRPr="00807C7E" w:rsidRDefault="00807C7E" w:rsidP="00807C7E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07C7E">
        <w:rPr>
          <w:rFonts w:ascii="Times New Roman" w:eastAsia="Times New Roman" w:hAnsi="Times New Roman" w:cs="Times New Roman"/>
          <w:color w:val="808080"/>
          <w:sz w:val="18"/>
          <w:szCs w:val="18"/>
          <w:lang w:eastAsia="ru-RU"/>
        </w:rPr>
        <w:t>17.</w:t>
      </w:r>
      <w:r w:rsidRPr="00807C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Медицинские заключения и справки должны быть выданы в срок, не превышающий 3 рабочих дней после окончания медицинских мероприятий, указанных в пункте 14 настоящего Порядка, за исключением заключения о причине смерти и диагнозе заболевания, которое должно быть выдано в день обращения лица, указанного в пункте 9 настоящего Порядка.</w:t>
      </w:r>
      <w:bookmarkStart w:id="67" w:name="l58"/>
      <w:bookmarkEnd w:id="67"/>
    </w:p>
    <w:p w:rsidR="00807C7E" w:rsidRPr="00807C7E" w:rsidRDefault="00807C7E" w:rsidP="00807C7E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07C7E">
        <w:rPr>
          <w:rFonts w:ascii="Times New Roman" w:eastAsia="Times New Roman" w:hAnsi="Times New Roman" w:cs="Times New Roman"/>
          <w:color w:val="808080"/>
          <w:sz w:val="18"/>
          <w:szCs w:val="18"/>
          <w:lang w:eastAsia="ru-RU"/>
        </w:rPr>
        <w:t>18.</w:t>
      </w:r>
      <w:r w:rsidRPr="00807C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случае если медицинская организация осуществляет формирование медицинской документации в форме электронных документов в соответствии с порядком организации системы документооборота в сфере охраны здоровья в части ведения медицинской документации в форме электронных документов, утверждаемым Министерством здравоохранения Российской Федерации в соответствии с </w:t>
      </w:r>
      <w:hyperlink r:id="rId20" w:anchor="l576" w:tgtFrame="_blank" w:history="1">
        <w:r w:rsidRPr="00807C7E">
          <w:rPr>
            <w:rFonts w:ascii="Times New Roman" w:eastAsia="Times New Roman" w:hAnsi="Times New Roman" w:cs="Times New Roman"/>
            <w:color w:val="3072C4"/>
            <w:sz w:val="24"/>
            <w:szCs w:val="24"/>
            <w:lang w:eastAsia="ru-RU"/>
          </w:rPr>
          <w:t>пунктом 11</w:t>
        </w:r>
      </w:hyperlink>
      <w:r w:rsidRPr="00807C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части 2 статьи 14 Федерального закона от 21 ноября 2011 г. N 323-ФЗ "Об основах охраны здоровья граждан в Российской Федерации" &lt;8&gt;, медицинская организация выдает по запросу пациента в соответствии с настоящим Порядком копии справок и медицинских заключений на бумажном носителе.</w:t>
      </w:r>
      <w:bookmarkStart w:id="68" w:name="l59"/>
      <w:bookmarkStart w:id="69" w:name="l69"/>
      <w:bookmarkEnd w:id="68"/>
      <w:bookmarkEnd w:id="69"/>
    </w:p>
    <w:p w:rsidR="00807C7E" w:rsidRPr="00807C7E" w:rsidRDefault="00807C7E" w:rsidP="00807C7E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07C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&lt;8&gt; Собрание законодательства Российской Федерации, 2011, N 48, ст. 6724; 2019, N 52, ст. 7770.</w:t>
      </w:r>
      <w:bookmarkStart w:id="70" w:name="l60"/>
      <w:bookmarkEnd w:id="70"/>
    </w:p>
    <w:p w:rsidR="00807C7E" w:rsidRPr="00807C7E" w:rsidRDefault="00807C7E" w:rsidP="00807C7E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07C7E">
        <w:rPr>
          <w:rFonts w:ascii="Times New Roman" w:eastAsia="Times New Roman" w:hAnsi="Times New Roman" w:cs="Times New Roman"/>
          <w:color w:val="808080"/>
          <w:sz w:val="18"/>
          <w:szCs w:val="18"/>
          <w:lang w:eastAsia="ru-RU"/>
        </w:rPr>
        <w:t>19.</w:t>
      </w:r>
      <w:r w:rsidRPr="00807C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Сведения о выдаче лицу (лицам), указанному (указанным) в пункте 1 настоящего Порядка, справки, медицинского заключения либо их дубликатов вносятся в медицинскую документацию пациента, если иной порядок учета выдачи справок и медицинских заключений не предусмотрен законодательством Российской Федерации.</w:t>
      </w:r>
      <w:bookmarkStart w:id="71" w:name="l61"/>
      <w:bookmarkEnd w:id="71"/>
      <w:r w:rsidRPr="00807C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r w:rsidRPr="00807C7E">
        <w:rPr>
          <w:rFonts w:ascii="Times New Roman" w:eastAsia="Times New Roman" w:hAnsi="Times New Roman" w:cs="Times New Roman"/>
          <w:color w:val="808080"/>
          <w:sz w:val="24"/>
          <w:szCs w:val="24"/>
          <w:lang w:eastAsia="ru-RU"/>
        </w:rPr>
        <w:t>(в ред. Приказа Минздрава РФ </w:t>
      </w:r>
      <w:hyperlink r:id="rId21" w:anchor="l14" w:tgtFrame="_blank" w:history="1">
        <w:r w:rsidRPr="00807C7E">
          <w:rPr>
            <w:rFonts w:ascii="Times New Roman" w:eastAsia="Times New Roman" w:hAnsi="Times New Roman" w:cs="Times New Roman"/>
            <w:color w:val="808080"/>
            <w:sz w:val="24"/>
            <w:szCs w:val="24"/>
            <w:lang w:eastAsia="ru-RU"/>
          </w:rPr>
          <w:t>от 12.11.2021 N 1049н</w:t>
        </w:r>
      </w:hyperlink>
      <w:r w:rsidRPr="00807C7E">
        <w:rPr>
          <w:rFonts w:ascii="Times New Roman" w:eastAsia="Times New Roman" w:hAnsi="Times New Roman" w:cs="Times New Roman"/>
          <w:color w:val="808080"/>
          <w:sz w:val="24"/>
          <w:szCs w:val="24"/>
          <w:lang w:eastAsia="ru-RU"/>
        </w:rPr>
        <w:t>)</w:t>
      </w:r>
    </w:p>
    <w:p w:rsidR="00AE1481" w:rsidRPr="00807C7E" w:rsidRDefault="00AE1481" w:rsidP="00807C7E"/>
    <w:sectPr w:rsidR="00AE1481" w:rsidRPr="00807C7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07C7E"/>
    <w:rsid w:val="00270EB7"/>
    <w:rsid w:val="00807C7E"/>
    <w:rsid w:val="00834899"/>
    <w:rsid w:val="00926710"/>
    <w:rsid w:val="00AE14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CBAF78C-F23C-4514-9D32-4BFBB47534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04592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normativ.kontur.ru/document?moduleId=1&amp;documentId=407421" TargetMode="External"/><Relationship Id="rId13" Type="http://schemas.openxmlformats.org/officeDocument/2006/relationships/hyperlink" Target="https://normativ.kontur.ru/document?moduleId=1&amp;documentId=413844" TargetMode="External"/><Relationship Id="rId18" Type="http://schemas.openxmlformats.org/officeDocument/2006/relationships/hyperlink" Target="https://normativ.kontur.ru/document?moduleId=1&amp;documentId=415740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s://normativ.kontur.ru/document?moduleId=1&amp;documentId=407421" TargetMode="External"/><Relationship Id="rId7" Type="http://schemas.openxmlformats.org/officeDocument/2006/relationships/hyperlink" Target="https://normativ.kontur.ru/document?moduleId=1&amp;documentId=407421" TargetMode="External"/><Relationship Id="rId12" Type="http://schemas.openxmlformats.org/officeDocument/2006/relationships/hyperlink" Target="https://normativ.kontur.ru/document?moduleId=1&amp;documentId=407421" TargetMode="External"/><Relationship Id="rId17" Type="http://schemas.openxmlformats.org/officeDocument/2006/relationships/hyperlink" Target="https://normativ.kontur.ru/document?moduleId=1&amp;documentId=412375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normativ.kontur.ru/document?moduleId=1&amp;documentId=412375" TargetMode="External"/><Relationship Id="rId20" Type="http://schemas.openxmlformats.org/officeDocument/2006/relationships/hyperlink" Target="https://normativ.kontur.ru/document?moduleId=1&amp;documentId=412375" TargetMode="External"/><Relationship Id="rId1" Type="http://schemas.openxmlformats.org/officeDocument/2006/relationships/styles" Target="styles.xml"/><Relationship Id="rId6" Type="http://schemas.openxmlformats.org/officeDocument/2006/relationships/hyperlink" Target="https://normativ.kontur.ru/document?moduleId=1&amp;documentId=199323" TargetMode="External"/><Relationship Id="rId11" Type="http://schemas.openxmlformats.org/officeDocument/2006/relationships/hyperlink" Target="https://normativ.kontur.ru/document?moduleId=1&amp;documentId=412375" TargetMode="External"/><Relationship Id="rId5" Type="http://schemas.openxmlformats.org/officeDocument/2006/relationships/hyperlink" Target="https://normativ.kontur.ru/document?moduleId=1&amp;documentId=412375" TargetMode="External"/><Relationship Id="rId15" Type="http://schemas.openxmlformats.org/officeDocument/2006/relationships/hyperlink" Target="https://normativ.kontur.ru/document?moduleId=1&amp;documentId=223037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s://normativ.kontur.ru/document?moduleId=1&amp;documentId=407421" TargetMode="External"/><Relationship Id="rId19" Type="http://schemas.openxmlformats.org/officeDocument/2006/relationships/hyperlink" Target="https://normativ.kontur.ru/document?moduleId=1&amp;documentId=412375" TargetMode="External"/><Relationship Id="rId4" Type="http://schemas.openxmlformats.org/officeDocument/2006/relationships/hyperlink" Target="https://normativ.kontur.ru/document?moduleId=1&amp;documentId=407421" TargetMode="External"/><Relationship Id="rId9" Type="http://schemas.openxmlformats.org/officeDocument/2006/relationships/hyperlink" Target="https://normativ.kontur.ru/document?moduleId=1&amp;documentId=407421" TargetMode="External"/><Relationship Id="rId14" Type="http://schemas.openxmlformats.org/officeDocument/2006/relationships/hyperlink" Target="https://normativ.kontur.ru/document?moduleId=1&amp;documentId=407421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303</TotalTime>
  <Pages>6</Pages>
  <Words>2366</Words>
  <Characters>13491</Characters>
  <Application>Microsoft Office Word</Application>
  <DocSecurity>0</DocSecurity>
  <Lines>112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Учетная запись Майкрософт</dc:creator>
  <cp:keywords/>
  <dc:description/>
  <cp:lastModifiedBy>PMPK</cp:lastModifiedBy>
  <cp:revision>3</cp:revision>
  <dcterms:created xsi:type="dcterms:W3CDTF">2025-03-20T03:48:00Z</dcterms:created>
  <dcterms:modified xsi:type="dcterms:W3CDTF">2025-03-20T09:52:00Z</dcterms:modified>
</cp:coreProperties>
</file>